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833" w:rsidRPr="00E63833" w:rsidRDefault="00E63833" w:rsidP="00E63833">
      <w:pPr>
        <w:spacing w:after="0" w:line="240" w:lineRule="auto"/>
        <w:rPr>
          <w:rFonts w:ascii="Times New Roman" w:eastAsia="Times New Roman" w:hAnsi="Times New Roman" w:cs="Times New Roman"/>
          <w:sz w:val="24"/>
          <w:szCs w:val="24"/>
          <w:lang w:eastAsia="ru-RU"/>
        </w:rPr>
      </w:pPr>
      <w:r w:rsidRPr="00E63833">
        <w:rPr>
          <w:rFonts w:ascii="Times New Roman" w:eastAsia="Times New Roman" w:hAnsi="Times New Roman" w:cs="Times New Roman"/>
          <w:sz w:val="24"/>
          <w:szCs w:val="24"/>
          <w:lang w:eastAsia="ru-RU"/>
        </w:rPr>
        <w:br/>
      </w:r>
    </w:p>
    <w:p w:rsidR="0094577F" w:rsidRDefault="0094577F" w:rsidP="00E63833">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94577F" w:rsidRDefault="0094577F" w:rsidP="00E63833">
      <w:pPr>
        <w:shd w:val="clear" w:color="auto" w:fill="FFFFFF"/>
        <w:spacing w:after="0" w:line="240" w:lineRule="auto"/>
        <w:jc w:val="center"/>
        <w:rPr>
          <w:rFonts w:ascii="Times New Roman" w:eastAsia="Times New Roman" w:hAnsi="Times New Roman" w:cs="Times New Roman"/>
          <w:b/>
          <w:bCs/>
          <w:color w:val="000000"/>
          <w:sz w:val="44"/>
          <w:szCs w:val="44"/>
          <w:lang w:eastAsia="ru-RU"/>
        </w:rPr>
      </w:pPr>
    </w:p>
    <w:p w:rsidR="0094577F" w:rsidRPr="0094577F" w:rsidRDefault="0094577F" w:rsidP="00E63833">
      <w:pPr>
        <w:shd w:val="clear" w:color="auto" w:fill="FFFFFF"/>
        <w:spacing w:after="0" w:line="240" w:lineRule="auto"/>
        <w:jc w:val="center"/>
        <w:rPr>
          <w:rFonts w:ascii="Times New Roman" w:eastAsia="Times New Roman" w:hAnsi="Times New Roman" w:cs="Times New Roman"/>
          <w:bCs/>
          <w:color w:val="000000"/>
          <w:sz w:val="44"/>
          <w:szCs w:val="44"/>
          <w:lang w:eastAsia="ru-RU"/>
        </w:rPr>
      </w:pPr>
    </w:p>
    <w:p w:rsidR="00E63833" w:rsidRPr="00E63833" w:rsidRDefault="00FA4193" w:rsidP="00E63833">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94577F">
        <w:rPr>
          <w:rFonts w:ascii="Times New Roman" w:eastAsia="Times New Roman" w:hAnsi="Times New Roman" w:cs="Times New Roman"/>
          <w:bCs/>
          <w:color w:val="000000"/>
          <w:sz w:val="44"/>
          <w:szCs w:val="44"/>
          <w:lang w:eastAsia="ru-RU"/>
        </w:rPr>
        <w:t>Перспективный  план</w:t>
      </w:r>
    </w:p>
    <w:p w:rsidR="00FA4193" w:rsidRPr="0094577F" w:rsidRDefault="00FA4193" w:rsidP="00E63833">
      <w:pPr>
        <w:shd w:val="clear" w:color="auto" w:fill="FFFFFF"/>
        <w:spacing w:after="0" w:line="240" w:lineRule="auto"/>
        <w:jc w:val="center"/>
        <w:rPr>
          <w:rFonts w:ascii="Times New Roman" w:eastAsia="Times New Roman" w:hAnsi="Times New Roman" w:cs="Times New Roman"/>
          <w:bCs/>
          <w:color w:val="000000"/>
          <w:sz w:val="44"/>
          <w:szCs w:val="44"/>
          <w:lang w:eastAsia="ru-RU"/>
        </w:rPr>
      </w:pPr>
    </w:p>
    <w:p w:rsidR="00FA4193" w:rsidRPr="0094577F" w:rsidRDefault="00FA4193" w:rsidP="00E63833">
      <w:pPr>
        <w:shd w:val="clear" w:color="auto" w:fill="FFFFFF"/>
        <w:spacing w:after="0" w:line="240" w:lineRule="auto"/>
        <w:jc w:val="center"/>
        <w:rPr>
          <w:rFonts w:ascii="Times New Roman" w:eastAsia="Times New Roman" w:hAnsi="Times New Roman" w:cs="Times New Roman"/>
          <w:bCs/>
          <w:color w:val="000000"/>
          <w:sz w:val="44"/>
          <w:szCs w:val="44"/>
          <w:lang w:eastAsia="ru-RU"/>
        </w:rPr>
      </w:pPr>
    </w:p>
    <w:p w:rsidR="00FA4193" w:rsidRPr="0094577F" w:rsidRDefault="00FA4193" w:rsidP="00E63833">
      <w:pPr>
        <w:shd w:val="clear" w:color="auto" w:fill="FFFFFF"/>
        <w:spacing w:after="0" w:line="240" w:lineRule="auto"/>
        <w:jc w:val="center"/>
        <w:rPr>
          <w:rFonts w:ascii="Times New Roman" w:eastAsia="Times New Roman" w:hAnsi="Times New Roman" w:cs="Times New Roman"/>
          <w:bCs/>
          <w:color w:val="000000"/>
          <w:sz w:val="44"/>
          <w:szCs w:val="44"/>
          <w:lang w:eastAsia="ru-RU"/>
        </w:rPr>
      </w:pPr>
    </w:p>
    <w:p w:rsidR="00E63833" w:rsidRPr="00E63833" w:rsidRDefault="00E63833" w:rsidP="00E63833">
      <w:pPr>
        <w:shd w:val="clear" w:color="auto" w:fill="FFFFFF"/>
        <w:spacing w:after="0" w:line="240" w:lineRule="auto"/>
        <w:jc w:val="center"/>
        <w:rPr>
          <w:rFonts w:ascii="Times New Roman" w:eastAsia="Times New Roman" w:hAnsi="Times New Roman" w:cs="Times New Roman"/>
          <w:color w:val="000000"/>
          <w:sz w:val="44"/>
          <w:szCs w:val="44"/>
          <w:lang w:eastAsia="ru-RU"/>
        </w:rPr>
      </w:pPr>
      <w:r w:rsidRPr="0094577F">
        <w:rPr>
          <w:rFonts w:ascii="Times New Roman" w:eastAsia="Times New Roman" w:hAnsi="Times New Roman" w:cs="Times New Roman"/>
          <w:bCs/>
          <w:color w:val="000000"/>
          <w:sz w:val="44"/>
          <w:szCs w:val="44"/>
          <w:lang w:eastAsia="ru-RU"/>
        </w:rPr>
        <w:t>кружка  по театрализованной деятельности</w:t>
      </w:r>
    </w:p>
    <w:p w:rsidR="00E63833" w:rsidRPr="00E63833" w:rsidRDefault="00FA4193" w:rsidP="00FA4193">
      <w:pPr>
        <w:shd w:val="clear" w:color="auto" w:fill="FFFFFF"/>
        <w:tabs>
          <w:tab w:val="left" w:pos="915"/>
        </w:tabs>
        <w:spacing w:after="0" w:line="240" w:lineRule="auto"/>
        <w:rPr>
          <w:rFonts w:ascii="Times New Roman" w:eastAsia="Times New Roman" w:hAnsi="Times New Roman" w:cs="Times New Roman"/>
          <w:color w:val="000000"/>
          <w:sz w:val="44"/>
          <w:szCs w:val="44"/>
          <w:lang w:eastAsia="ru-RU"/>
        </w:rPr>
      </w:pPr>
      <w:r w:rsidRPr="0094577F">
        <w:rPr>
          <w:rFonts w:ascii="Times New Roman" w:eastAsia="Times New Roman" w:hAnsi="Times New Roman" w:cs="Times New Roman"/>
          <w:color w:val="000000"/>
          <w:sz w:val="44"/>
          <w:szCs w:val="44"/>
          <w:lang w:eastAsia="ru-RU"/>
        </w:rPr>
        <w:tab/>
        <w:t>в младшей группе № 5  МБДОУ№87 «Улыбка»</w:t>
      </w:r>
    </w:p>
    <w:p w:rsidR="00E63833" w:rsidRDefault="00E63833" w:rsidP="00E63833">
      <w:pPr>
        <w:shd w:val="clear" w:color="auto" w:fill="FFFFFF"/>
        <w:spacing w:after="0" w:line="240" w:lineRule="auto"/>
        <w:jc w:val="center"/>
        <w:rPr>
          <w:rFonts w:ascii="Times New Roman" w:eastAsia="Times New Roman" w:hAnsi="Times New Roman" w:cs="Times New Roman"/>
          <w:i/>
          <w:iCs/>
          <w:color w:val="000000"/>
          <w:sz w:val="44"/>
          <w:szCs w:val="44"/>
          <w:lang w:eastAsia="ru-RU"/>
        </w:rPr>
      </w:pPr>
    </w:p>
    <w:p w:rsidR="00E63833" w:rsidRDefault="00E63833" w:rsidP="00E63833">
      <w:pPr>
        <w:shd w:val="clear" w:color="auto" w:fill="FFFFFF"/>
        <w:spacing w:after="0" w:line="240" w:lineRule="auto"/>
        <w:jc w:val="center"/>
        <w:rPr>
          <w:rFonts w:ascii="Times New Roman" w:eastAsia="Times New Roman" w:hAnsi="Times New Roman" w:cs="Times New Roman"/>
          <w:i/>
          <w:iCs/>
          <w:color w:val="000000"/>
          <w:sz w:val="44"/>
          <w:szCs w:val="44"/>
          <w:lang w:eastAsia="ru-RU"/>
        </w:rPr>
      </w:pPr>
    </w:p>
    <w:p w:rsidR="00E63833" w:rsidRDefault="0094577F" w:rsidP="0094577F">
      <w:pPr>
        <w:shd w:val="clear" w:color="auto" w:fill="FFFFFF"/>
        <w:tabs>
          <w:tab w:val="left" w:pos="360"/>
        </w:tabs>
        <w:spacing w:after="0" w:line="240" w:lineRule="auto"/>
        <w:rPr>
          <w:rFonts w:ascii="Times New Roman" w:eastAsia="Times New Roman" w:hAnsi="Times New Roman" w:cs="Times New Roman"/>
          <w:i/>
          <w:iCs/>
          <w:color w:val="000000"/>
          <w:sz w:val="44"/>
          <w:szCs w:val="44"/>
          <w:lang w:eastAsia="ru-RU"/>
        </w:rPr>
      </w:pPr>
      <w:r>
        <w:rPr>
          <w:rFonts w:ascii="Times New Roman" w:eastAsia="Times New Roman" w:hAnsi="Times New Roman" w:cs="Times New Roman"/>
          <w:i/>
          <w:iCs/>
          <w:color w:val="000000"/>
          <w:sz w:val="44"/>
          <w:szCs w:val="44"/>
          <w:lang w:eastAsia="ru-RU"/>
        </w:rPr>
        <w:tab/>
      </w:r>
      <w:proofErr w:type="gramStart"/>
      <w:r>
        <w:rPr>
          <w:rFonts w:ascii="Times New Roman" w:eastAsia="Times New Roman" w:hAnsi="Times New Roman" w:cs="Times New Roman"/>
          <w:i/>
          <w:iCs/>
          <w:color w:val="000000"/>
          <w:sz w:val="44"/>
          <w:szCs w:val="44"/>
          <w:lang w:eastAsia="ru-RU"/>
        </w:rPr>
        <w:t>Воспитатель  Соломенная</w:t>
      </w:r>
      <w:proofErr w:type="gramEnd"/>
      <w:r>
        <w:rPr>
          <w:rFonts w:ascii="Times New Roman" w:eastAsia="Times New Roman" w:hAnsi="Times New Roman" w:cs="Times New Roman"/>
          <w:i/>
          <w:iCs/>
          <w:color w:val="000000"/>
          <w:sz w:val="44"/>
          <w:szCs w:val="44"/>
          <w:lang w:eastAsia="ru-RU"/>
        </w:rPr>
        <w:t xml:space="preserve"> .М.В.</w:t>
      </w:r>
    </w:p>
    <w:p w:rsidR="00E63833" w:rsidRPr="00E63833" w:rsidRDefault="00E63833" w:rsidP="00E63833">
      <w:pPr>
        <w:shd w:val="clear" w:color="auto" w:fill="FFFFFF"/>
        <w:spacing w:after="0" w:line="240" w:lineRule="auto"/>
        <w:jc w:val="center"/>
        <w:rPr>
          <w:rFonts w:ascii="Times New Roman" w:eastAsia="Times New Roman" w:hAnsi="Times New Roman" w:cs="Times New Roman"/>
          <w:color w:val="000000"/>
          <w:sz w:val="44"/>
          <w:szCs w:val="44"/>
          <w:lang w:eastAsia="ru-RU"/>
        </w:rPr>
      </w:pPr>
    </w:p>
    <w:p w:rsidR="00E63833" w:rsidRPr="00E63833" w:rsidRDefault="00E63833" w:rsidP="00E63833">
      <w:pPr>
        <w:shd w:val="clear" w:color="auto" w:fill="FFFFFF"/>
        <w:spacing w:after="0" w:line="240" w:lineRule="auto"/>
        <w:jc w:val="right"/>
        <w:rPr>
          <w:rFonts w:ascii="Times New Roman" w:eastAsia="Times New Roman" w:hAnsi="Times New Roman" w:cs="Times New Roman"/>
          <w:color w:val="000000"/>
          <w:sz w:val="44"/>
          <w:szCs w:val="44"/>
          <w:lang w:eastAsia="ru-RU"/>
        </w:rPr>
      </w:pPr>
    </w:p>
    <w:p w:rsidR="00E63833" w:rsidRPr="00E63833" w:rsidRDefault="00E63833">
      <w:pPr>
        <w:rPr>
          <w:sz w:val="44"/>
          <w:szCs w:val="44"/>
        </w:rPr>
      </w:pPr>
    </w:p>
    <w:p w:rsidR="00E63833" w:rsidRPr="00E63833" w:rsidRDefault="00E63833" w:rsidP="00E63833"/>
    <w:p w:rsidR="00E63833" w:rsidRPr="00E63833" w:rsidRDefault="00E63833" w:rsidP="00E63833"/>
    <w:p w:rsidR="00E63833" w:rsidRPr="00E63833" w:rsidRDefault="00E63833" w:rsidP="00E63833"/>
    <w:p w:rsidR="00E63833" w:rsidRPr="00E63833" w:rsidRDefault="00E63833" w:rsidP="00E63833"/>
    <w:p w:rsidR="00E63833" w:rsidRPr="00E63833" w:rsidRDefault="00E63833" w:rsidP="00E63833"/>
    <w:p w:rsidR="00E63833" w:rsidRPr="00E63833" w:rsidRDefault="00E63833" w:rsidP="00E63833"/>
    <w:p w:rsidR="00E63833" w:rsidRPr="00E63833" w:rsidRDefault="00E63833" w:rsidP="00E63833"/>
    <w:p w:rsidR="00E63833" w:rsidRPr="00E63833" w:rsidRDefault="00E63833" w:rsidP="00E63833"/>
    <w:p w:rsidR="00E63833" w:rsidRPr="00E63833" w:rsidRDefault="00E63833" w:rsidP="00E63833"/>
    <w:p w:rsidR="00E63833" w:rsidRPr="00E63833" w:rsidRDefault="00E63833" w:rsidP="00E63833"/>
    <w:p w:rsidR="00E63833" w:rsidRPr="00FA4193" w:rsidRDefault="0094577F" w:rsidP="00FA4193">
      <w:pPr>
        <w:tabs>
          <w:tab w:val="left" w:pos="2730"/>
        </w:tabs>
        <w:rPr>
          <w:rFonts w:ascii="Times New Roman" w:hAnsi="Times New Roman" w:cs="Times New Roman"/>
          <w:sz w:val="36"/>
          <w:szCs w:val="36"/>
        </w:rPr>
      </w:pPr>
      <w:r>
        <w:tab/>
      </w:r>
      <w:r w:rsidRPr="00FA4193">
        <w:rPr>
          <w:rFonts w:ascii="Times New Roman" w:hAnsi="Times New Roman" w:cs="Times New Roman"/>
          <w:sz w:val="36"/>
          <w:szCs w:val="36"/>
        </w:rPr>
        <w:t>2021 -2022</w:t>
      </w:r>
      <w:r w:rsidR="00FA4193">
        <w:tab/>
      </w:r>
    </w:p>
    <w:p w:rsidR="00FA4193" w:rsidRPr="00E63833" w:rsidRDefault="00FA4193" w:rsidP="00FA419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b/>
          <w:color w:val="000000"/>
          <w:sz w:val="32"/>
          <w:szCs w:val="32"/>
          <w:u w:val="single"/>
          <w:lang w:eastAsia="ru-RU"/>
        </w:rPr>
        <w:lastRenderedPageBreak/>
        <w:t>Пояснительная записка</w:t>
      </w:r>
      <w:r w:rsidRPr="00FA4193">
        <w:rPr>
          <w:rFonts w:ascii="Times New Roman" w:eastAsia="Times New Roman" w:hAnsi="Times New Roman" w:cs="Times New Roman"/>
          <w:color w:val="000000"/>
          <w:sz w:val="32"/>
          <w:szCs w:val="32"/>
          <w:lang w:eastAsia="ru-RU"/>
        </w:rPr>
        <w:t>.</w:t>
      </w:r>
    </w:p>
    <w:p w:rsidR="00FA4193" w:rsidRPr="00E63833" w:rsidRDefault="00FA4193" w:rsidP="00FA419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Современная педагогика из дидактической постепенно становится развивающей. Выразительность речи у детей развивается в течение всего дошкольного возраста. Привычку к публичной речи можно воспитывать в человеке только путем привлечения его с раннего детства к выступлениям перед аудиторией. В этом огромную помощь может оказать театрализованная деятельность. Театрализованная деятельность всегда радует детей и пользуется у них неизменной любовью. Воспитательные возможности театрализованной деятельности широки, т.к. участвуя в ней,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 С умственным развитием тесно связано и совершенствование речи.</w:t>
      </w:r>
    </w:p>
    <w:p w:rsidR="00FA4193" w:rsidRPr="00E63833" w:rsidRDefault="00FA4193" w:rsidP="00FA419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дошкольников имеют нравственную направленность. 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Таким образом, театрализованная деятельность помогает всесторонне развивать ребенка. Создается микроклимат, в основе которого лежит уважение к личности маленького ребенка, забота о нем, доверительные отношения между взрослыми и детьми.</w:t>
      </w:r>
    </w:p>
    <w:p w:rsidR="00FA4193" w:rsidRPr="00E63833" w:rsidRDefault="00FA4193" w:rsidP="00FA419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Для младших дошкольников характерно принятие действий взрослых в качестве образца. Именно через роль в театрализованной игре ребенок усваивает нормы поведения, принятые в мире взрослых. Только яркие художественные образы, запоминающиеся, увлекательные сюжеты, близкие жизненному опыту ребенка, становятся основой для детской игры.</w:t>
      </w:r>
    </w:p>
    <w:p w:rsidR="00FA4193" w:rsidRPr="00E63833" w:rsidRDefault="00FA4193" w:rsidP="00FA419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b/>
          <w:bCs/>
          <w:color w:val="000000"/>
          <w:sz w:val="32"/>
          <w:szCs w:val="32"/>
          <w:lang w:eastAsia="ru-RU"/>
        </w:rPr>
        <w:t> Цель</w:t>
      </w:r>
      <w:r w:rsidRPr="00FA4193">
        <w:rPr>
          <w:rFonts w:ascii="Times New Roman" w:eastAsia="Times New Roman" w:hAnsi="Times New Roman" w:cs="Times New Roman"/>
          <w:color w:val="000000"/>
          <w:sz w:val="32"/>
          <w:szCs w:val="32"/>
          <w:lang w:eastAsia="ru-RU"/>
        </w:rPr>
        <w:t xml:space="preserve">   развитие творческих способностей детей средствами </w:t>
      </w:r>
      <w:proofErr w:type="spellStart"/>
      <w:r w:rsidRPr="00FA4193">
        <w:rPr>
          <w:rFonts w:ascii="Times New Roman" w:eastAsia="Times New Roman" w:hAnsi="Times New Roman" w:cs="Times New Roman"/>
          <w:color w:val="000000"/>
          <w:sz w:val="32"/>
          <w:szCs w:val="32"/>
          <w:lang w:eastAsia="ru-RU"/>
        </w:rPr>
        <w:t>тетрального</w:t>
      </w:r>
      <w:proofErr w:type="spellEnd"/>
      <w:r w:rsidRPr="00FA4193">
        <w:rPr>
          <w:rFonts w:ascii="Times New Roman" w:eastAsia="Times New Roman" w:hAnsi="Times New Roman" w:cs="Times New Roman"/>
          <w:color w:val="000000"/>
          <w:sz w:val="32"/>
          <w:szCs w:val="32"/>
          <w:lang w:eastAsia="ru-RU"/>
        </w:rPr>
        <w:t xml:space="preserve"> искусства.</w:t>
      </w:r>
    </w:p>
    <w:p w:rsidR="00FA4193" w:rsidRPr="00E63833" w:rsidRDefault="00FA4193" w:rsidP="00FA419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b/>
          <w:bCs/>
          <w:color w:val="000000"/>
          <w:sz w:val="32"/>
          <w:szCs w:val="32"/>
          <w:lang w:eastAsia="ru-RU"/>
        </w:rPr>
        <w:t>Задачи</w:t>
      </w:r>
      <w:r w:rsidRPr="00FA4193">
        <w:rPr>
          <w:rFonts w:ascii="Times New Roman" w:eastAsia="Times New Roman" w:hAnsi="Times New Roman" w:cs="Times New Roman"/>
          <w:color w:val="000000"/>
          <w:sz w:val="32"/>
          <w:szCs w:val="32"/>
          <w:lang w:eastAsia="ru-RU"/>
        </w:rPr>
        <w:t> </w:t>
      </w:r>
    </w:p>
    <w:p w:rsidR="00FA4193" w:rsidRPr="00E63833" w:rsidRDefault="00FA4193" w:rsidP="00FA4193">
      <w:pPr>
        <w:numPr>
          <w:ilvl w:val="0"/>
          <w:numId w:val="1"/>
        </w:numPr>
        <w:shd w:val="clear" w:color="auto" w:fill="FFFFFF"/>
        <w:spacing w:before="100" w:beforeAutospacing="1" w:after="100" w:afterAutospacing="1" w:line="240" w:lineRule="auto"/>
        <w:ind w:right="20"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 xml:space="preserve">Воспитание уважения к традиционным ценностям, таким как любовь к родителям, уважение к старшим, заботливое отношение к малышам, пожилым людям; </w:t>
      </w:r>
      <w:r w:rsidRPr="00FA4193">
        <w:rPr>
          <w:rFonts w:ascii="Times New Roman" w:eastAsia="Times New Roman" w:hAnsi="Times New Roman" w:cs="Times New Roman"/>
          <w:color w:val="000000"/>
          <w:sz w:val="32"/>
          <w:szCs w:val="32"/>
          <w:lang w:eastAsia="ru-RU"/>
        </w:rPr>
        <w:lastRenderedPageBreak/>
        <w:t>воспитание у детей стремления в своих поступках следовать положительному примеру.</w:t>
      </w:r>
    </w:p>
    <w:p w:rsidR="00FA4193" w:rsidRPr="00E63833" w:rsidRDefault="00FA4193" w:rsidP="00FA4193">
      <w:pPr>
        <w:numPr>
          <w:ilvl w:val="0"/>
          <w:numId w:val="1"/>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Создавать условия для развития творческой активности детей в театрализованной деятельности.</w:t>
      </w:r>
    </w:p>
    <w:p w:rsidR="00FA4193" w:rsidRPr="00E63833" w:rsidRDefault="00FA4193" w:rsidP="00FA4193">
      <w:pPr>
        <w:numPr>
          <w:ilvl w:val="0"/>
          <w:numId w:val="1"/>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Приобщать детей к театрализованной культуре (знакомство с устройством театра, с разными видами театров).</w:t>
      </w:r>
    </w:p>
    <w:p w:rsidR="00FA4193" w:rsidRPr="00E63833" w:rsidRDefault="00FA4193" w:rsidP="00FA4193">
      <w:pPr>
        <w:numPr>
          <w:ilvl w:val="0"/>
          <w:numId w:val="1"/>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hAnsi="Times New Roman" w:cs="Times New Roman"/>
          <w:sz w:val="32"/>
          <w:szCs w:val="32"/>
        </w:rPr>
        <w:tab/>
      </w:r>
      <w:r w:rsidRPr="00FA4193">
        <w:rPr>
          <w:rFonts w:ascii="Times New Roman" w:eastAsia="Times New Roman" w:hAnsi="Times New Roman" w:cs="Times New Roman"/>
          <w:color w:val="000000"/>
          <w:sz w:val="32"/>
          <w:szCs w:val="32"/>
          <w:lang w:eastAsia="ru-RU"/>
        </w:rPr>
        <w:t>Обеспечивать взаимосвязь театрализованной с другими видами деятельности в едином педагогическом процессе, создавать условия для совместной театрализованной деятельности детей и взрослых.</w:t>
      </w:r>
    </w:p>
    <w:p w:rsidR="00FA4193" w:rsidRPr="00E63833" w:rsidRDefault="00FA4193" w:rsidP="00FA4193">
      <w:pPr>
        <w:numPr>
          <w:ilvl w:val="0"/>
          <w:numId w:val="1"/>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Обучать элементам художественно-образных выразительных средств (имитации, мимике и пантомиме).</w:t>
      </w:r>
    </w:p>
    <w:p w:rsidR="00FA4193" w:rsidRPr="00E63833" w:rsidRDefault="00FA4193" w:rsidP="00FA4193">
      <w:pPr>
        <w:numPr>
          <w:ilvl w:val="0"/>
          <w:numId w:val="1"/>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Способствовать развитию речевой функции, правильного произношения, фонематического слуха.</w:t>
      </w:r>
    </w:p>
    <w:p w:rsidR="00FA4193" w:rsidRPr="00E63833" w:rsidRDefault="00FA4193" w:rsidP="00FA4193">
      <w:pPr>
        <w:numPr>
          <w:ilvl w:val="0"/>
          <w:numId w:val="1"/>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Активизировать словарь детей, обогащать словарный запас, формировать умение вести диалог.</w:t>
      </w:r>
    </w:p>
    <w:p w:rsidR="00FA4193" w:rsidRPr="00E63833" w:rsidRDefault="00FA4193" w:rsidP="00FA4193">
      <w:pPr>
        <w:numPr>
          <w:ilvl w:val="0"/>
          <w:numId w:val="1"/>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Развивать у детей интерес к театрально-игровой деятельности.</w:t>
      </w:r>
    </w:p>
    <w:p w:rsidR="00FA4193" w:rsidRPr="00E63833" w:rsidRDefault="00FA4193" w:rsidP="00FA419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Срок реализации  1 год</w:t>
      </w:r>
    </w:p>
    <w:p w:rsidR="00E63833" w:rsidRPr="00FA4193" w:rsidRDefault="00E63833" w:rsidP="00FA4193">
      <w:pPr>
        <w:tabs>
          <w:tab w:val="left" w:pos="1365"/>
        </w:tabs>
        <w:rPr>
          <w:rFonts w:ascii="Times New Roman" w:hAnsi="Times New Roman" w:cs="Times New Roman"/>
          <w:sz w:val="32"/>
          <w:szCs w:val="32"/>
        </w:rPr>
      </w:pPr>
    </w:p>
    <w:p w:rsidR="00E63833" w:rsidRPr="00FA4193" w:rsidRDefault="00E63833" w:rsidP="00E63833">
      <w:pPr>
        <w:rPr>
          <w:rFonts w:ascii="Times New Roman" w:hAnsi="Times New Roman" w:cs="Times New Roman"/>
          <w:sz w:val="32"/>
          <w:szCs w:val="32"/>
        </w:rPr>
      </w:pPr>
    </w:p>
    <w:p w:rsidR="00E63833" w:rsidRPr="00FA4193" w:rsidRDefault="00E63833" w:rsidP="00E63833">
      <w:pPr>
        <w:rPr>
          <w:rFonts w:ascii="Times New Roman" w:hAnsi="Times New Roman" w:cs="Times New Roman"/>
          <w:sz w:val="32"/>
          <w:szCs w:val="32"/>
        </w:rPr>
      </w:pPr>
    </w:p>
    <w:p w:rsidR="00E63833" w:rsidRPr="00FA4193" w:rsidRDefault="00E63833" w:rsidP="00E63833">
      <w:pPr>
        <w:rPr>
          <w:rFonts w:ascii="Times New Roman" w:hAnsi="Times New Roman" w:cs="Times New Roman"/>
          <w:sz w:val="32"/>
          <w:szCs w:val="32"/>
        </w:rPr>
      </w:pPr>
    </w:p>
    <w:p w:rsidR="00E63833" w:rsidRPr="00FA4193" w:rsidRDefault="00E63833" w:rsidP="00E63833">
      <w:pPr>
        <w:pStyle w:val="c1"/>
        <w:shd w:val="clear" w:color="auto" w:fill="FFFFFF"/>
        <w:spacing w:before="0" w:beforeAutospacing="0" w:after="0" w:afterAutospacing="0"/>
        <w:ind w:firstLine="710"/>
        <w:jc w:val="both"/>
        <w:rPr>
          <w:b/>
          <w:bCs/>
          <w:color w:val="000000"/>
          <w:sz w:val="32"/>
          <w:szCs w:val="32"/>
          <w:u w:val="single"/>
        </w:rPr>
      </w:pPr>
      <w:r w:rsidRPr="00FA4193">
        <w:rPr>
          <w:sz w:val="32"/>
          <w:szCs w:val="32"/>
        </w:rPr>
        <w:tab/>
      </w:r>
      <w:r w:rsidRPr="00FA4193">
        <w:rPr>
          <w:b/>
          <w:bCs/>
          <w:color w:val="000000"/>
          <w:sz w:val="32"/>
          <w:szCs w:val="32"/>
          <w:u w:val="single"/>
        </w:rPr>
        <w:br/>
      </w:r>
    </w:p>
    <w:p w:rsidR="00E63833" w:rsidRPr="00FA4193" w:rsidRDefault="00E63833" w:rsidP="00E63833">
      <w:pPr>
        <w:pStyle w:val="c1"/>
        <w:shd w:val="clear" w:color="auto" w:fill="FFFFFF"/>
        <w:spacing w:before="0" w:beforeAutospacing="0" w:after="0" w:afterAutospacing="0"/>
        <w:ind w:firstLine="710"/>
        <w:jc w:val="both"/>
        <w:rPr>
          <w:b/>
          <w:bCs/>
          <w:color w:val="000000"/>
          <w:sz w:val="32"/>
          <w:szCs w:val="32"/>
          <w:u w:val="single"/>
        </w:rPr>
      </w:pPr>
    </w:p>
    <w:p w:rsidR="00E63833" w:rsidRPr="00FA4193" w:rsidRDefault="00E63833" w:rsidP="00E63833">
      <w:pPr>
        <w:pStyle w:val="c1"/>
        <w:shd w:val="clear" w:color="auto" w:fill="FFFFFF"/>
        <w:spacing w:before="0" w:beforeAutospacing="0" w:after="0" w:afterAutospacing="0"/>
        <w:ind w:firstLine="710"/>
        <w:jc w:val="both"/>
        <w:rPr>
          <w:b/>
          <w:bCs/>
          <w:color w:val="000000"/>
          <w:sz w:val="32"/>
          <w:szCs w:val="32"/>
          <w:u w:val="single"/>
        </w:rPr>
      </w:pPr>
    </w:p>
    <w:p w:rsidR="00E63833" w:rsidRPr="00FA4193" w:rsidRDefault="00E63833" w:rsidP="00E63833">
      <w:pPr>
        <w:pStyle w:val="c1"/>
        <w:shd w:val="clear" w:color="auto" w:fill="FFFFFF"/>
        <w:spacing w:before="0" w:beforeAutospacing="0" w:after="0" w:afterAutospacing="0"/>
        <w:ind w:firstLine="710"/>
        <w:jc w:val="both"/>
        <w:rPr>
          <w:b/>
          <w:bCs/>
          <w:color w:val="000000"/>
          <w:sz w:val="32"/>
          <w:szCs w:val="32"/>
          <w:u w:val="single"/>
        </w:rPr>
      </w:pPr>
    </w:p>
    <w:p w:rsidR="00E63833" w:rsidRPr="00FA4193" w:rsidRDefault="00E63833" w:rsidP="00E63833">
      <w:pPr>
        <w:pStyle w:val="c1"/>
        <w:shd w:val="clear" w:color="auto" w:fill="FFFFFF"/>
        <w:spacing w:before="0" w:beforeAutospacing="0" w:after="0" w:afterAutospacing="0"/>
        <w:ind w:firstLine="710"/>
        <w:jc w:val="both"/>
        <w:rPr>
          <w:b/>
          <w:bCs/>
          <w:color w:val="000000"/>
          <w:sz w:val="32"/>
          <w:szCs w:val="32"/>
          <w:u w:val="single"/>
        </w:rPr>
      </w:pPr>
    </w:p>
    <w:p w:rsidR="00E63833" w:rsidRPr="00FA4193" w:rsidRDefault="00E63833" w:rsidP="00E63833">
      <w:pPr>
        <w:pStyle w:val="c1"/>
        <w:shd w:val="clear" w:color="auto" w:fill="FFFFFF"/>
        <w:spacing w:before="0" w:beforeAutospacing="0" w:after="0" w:afterAutospacing="0"/>
        <w:jc w:val="both"/>
        <w:rPr>
          <w:color w:val="000000"/>
          <w:sz w:val="32"/>
          <w:szCs w:val="32"/>
        </w:rPr>
      </w:pPr>
    </w:p>
    <w:p w:rsidR="00E63833" w:rsidRPr="00FA4193" w:rsidRDefault="00E63833" w:rsidP="00E63833">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E63833" w:rsidRPr="00FA4193" w:rsidRDefault="00E63833" w:rsidP="00E63833">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E63833" w:rsidRPr="00FA4193" w:rsidRDefault="00E63833" w:rsidP="00E63833">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E63833" w:rsidRPr="00FA4193" w:rsidRDefault="00E63833" w:rsidP="00E63833">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FA4193" w:rsidRDefault="00FA4193" w:rsidP="00E63833">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FA4193" w:rsidRDefault="00FA4193" w:rsidP="00E63833">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E63833" w:rsidRPr="0094577F" w:rsidRDefault="00E63833" w:rsidP="0094577F">
      <w:pPr>
        <w:shd w:val="clear" w:color="auto" w:fill="FFFFFF"/>
        <w:spacing w:after="0" w:line="240" w:lineRule="auto"/>
        <w:ind w:left="1140"/>
        <w:jc w:val="both"/>
        <w:rPr>
          <w:rFonts w:ascii="Times New Roman" w:eastAsia="Times New Roman" w:hAnsi="Times New Roman" w:cs="Times New Roman"/>
          <w:color w:val="000000"/>
          <w:sz w:val="32"/>
          <w:szCs w:val="32"/>
          <w:lang w:eastAsia="ru-RU"/>
        </w:rPr>
      </w:pPr>
      <w:r w:rsidRPr="0094577F">
        <w:rPr>
          <w:rFonts w:ascii="Times New Roman" w:eastAsia="Times New Roman" w:hAnsi="Times New Roman" w:cs="Times New Roman"/>
          <w:b/>
          <w:bCs/>
          <w:color w:val="000000"/>
          <w:sz w:val="32"/>
          <w:szCs w:val="32"/>
          <w:lang w:eastAsia="ru-RU"/>
        </w:rPr>
        <w:lastRenderedPageBreak/>
        <w:t>Целевые ориентиры</w:t>
      </w:r>
    </w:p>
    <w:p w:rsidR="00E63833" w:rsidRPr="00E63833" w:rsidRDefault="00E63833" w:rsidP="00E63833">
      <w:pPr>
        <w:shd w:val="clear" w:color="auto" w:fill="FFFFFF"/>
        <w:spacing w:after="0" w:line="240" w:lineRule="auto"/>
        <w:ind w:left="20" w:right="20"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Проявляет отрицательное отношение к грубости, жадности.</w:t>
      </w:r>
    </w:p>
    <w:p w:rsidR="00E63833" w:rsidRPr="00E63833" w:rsidRDefault="00E63833" w:rsidP="00E63833">
      <w:pPr>
        <w:shd w:val="clear" w:color="auto" w:fill="FFFFFF"/>
        <w:spacing w:after="0" w:line="240" w:lineRule="auto"/>
        <w:ind w:right="20"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Владеет активной речью, включенной в общение; может обращаться с вопросами и просьбами, понимает речь взрослых. Речь является полноценным средством общения с другими детьми.</w:t>
      </w:r>
    </w:p>
    <w:p w:rsidR="00E63833" w:rsidRPr="00E63833" w:rsidRDefault="00E63833" w:rsidP="00E63833">
      <w:pPr>
        <w:shd w:val="clear" w:color="auto" w:fill="FFFFFF"/>
        <w:spacing w:after="0" w:line="240" w:lineRule="auto"/>
        <w:ind w:right="20"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Стремится к общению со взрослыми и активно подражает им в движениях и действиях. Эмоционально откликается на игру, предложенную взрослым, принимает игровую задачу.</w:t>
      </w:r>
    </w:p>
    <w:p w:rsidR="00E63833" w:rsidRPr="00E63833" w:rsidRDefault="00E63833" w:rsidP="00E63833">
      <w:pPr>
        <w:shd w:val="clear" w:color="auto" w:fill="FFFFFF"/>
        <w:spacing w:after="0" w:line="240" w:lineRule="auto"/>
        <w:ind w:right="20"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E63833" w:rsidRPr="00E63833" w:rsidRDefault="00E63833" w:rsidP="00E63833">
      <w:pPr>
        <w:shd w:val="clear" w:color="auto" w:fill="FFFFFF"/>
        <w:spacing w:after="0" w:line="240" w:lineRule="auto"/>
        <w:ind w:right="20"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Проявляет интерес к окружающему миру природы.</w:t>
      </w:r>
    </w:p>
    <w:p w:rsidR="00E63833" w:rsidRPr="00E63833" w:rsidRDefault="00E63833" w:rsidP="00E63833">
      <w:pPr>
        <w:shd w:val="clear" w:color="auto" w:fill="FFFFFF"/>
        <w:spacing w:after="0" w:line="240" w:lineRule="auto"/>
        <w:ind w:right="20"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E63833" w:rsidRPr="00E63833" w:rsidRDefault="00E63833" w:rsidP="00E63833">
      <w:pPr>
        <w:shd w:val="clear" w:color="auto" w:fill="FFFFFF"/>
        <w:spacing w:after="0" w:line="240" w:lineRule="auto"/>
        <w:ind w:right="20"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С пониманием следит за действиями героев кукольного театра; проявляет желание участвовать в театрализованных играх.</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b/>
          <w:bCs/>
          <w:color w:val="000000"/>
          <w:sz w:val="32"/>
          <w:szCs w:val="32"/>
          <w:lang w:eastAsia="ru-RU"/>
        </w:rPr>
        <w:t>Принципы проведения театрализованной деятельности:</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i/>
          <w:iCs/>
          <w:color w:val="000000"/>
          <w:sz w:val="32"/>
          <w:szCs w:val="32"/>
          <w:lang w:eastAsia="ru-RU"/>
        </w:rPr>
        <w:t>Принцип адаптивности</w:t>
      </w:r>
      <w:r w:rsidRPr="00FA4193">
        <w:rPr>
          <w:rFonts w:ascii="Times New Roman" w:eastAsia="Times New Roman" w:hAnsi="Times New Roman" w:cs="Times New Roman"/>
          <w:color w:val="000000"/>
          <w:sz w:val="32"/>
          <w:szCs w:val="32"/>
          <w:lang w:eastAsia="ru-RU"/>
        </w:rPr>
        <w:t>, обеспечивающей гуманный подход к развивающейся личности ребёнка.</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i/>
          <w:iCs/>
          <w:color w:val="000000"/>
          <w:sz w:val="32"/>
          <w:szCs w:val="32"/>
          <w:lang w:eastAsia="ru-RU"/>
        </w:rPr>
        <w:t>Принцип развития</w:t>
      </w:r>
      <w:r w:rsidRPr="00FA4193">
        <w:rPr>
          <w:rFonts w:ascii="Times New Roman" w:eastAsia="Times New Roman" w:hAnsi="Times New Roman" w:cs="Times New Roman"/>
          <w:color w:val="000000"/>
          <w:sz w:val="32"/>
          <w:szCs w:val="32"/>
          <w:lang w:eastAsia="ru-RU"/>
        </w:rPr>
        <w:t>, предполагающий целостное развитие личности  ребёнка и обеспечение готовности личности к дальнейшему развитию.</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i/>
          <w:iCs/>
          <w:color w:val="000000"/>
          <w:sz w:val="32"/>
          <w:szCs w:val="32"/>
          <w:lang w:eastAsia="ru-RU"/>
        </w:rPr>
        <w:t>Принцип психологической комфортности</w:t>
      </w:r>
      <w:r w:rsidRPr="00FA4193">
        <w:rPr>
          <w:rFonts w:ascii="Times New Roman" w:eastAsia="Times New Roman" w:hAnsi="Times New Roman" w:cs="Times New Roman"/>
          <w:color w:val="000000"/>
          <w:sz w:val="32"/>
          <w:szCs w:val="32"/>
          <w:lang w:eastAsia="ru-RU"/>
        </w:rPr>
        <w:t>. Предполагает психологическую защищённость ребёнка, обеспечение эмоционального комфорта, создание условий для самореализации.</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i/>
          <w:iCs/>
          <w:color w:val="000000"/>
          <w:sz w:val="32"/>
          <w:szCs w:val="32"/>
          <w:lang w:eastAsia="ru-RU"/>
        </w:rPr>
        <w:t>Принцип целостности содержания образования</w:t>
      </w:r>
      <w:r w:rsidRPr="00FA4193">
        <w:rPr>
          <w:rFonts w:ascii="Times New Roman" w:eastAsia="Times New Roman" w:hAnsi="Times New Roman" w:cs="Times New Roman"/>
          <w:color w:val="000000"/>
          <w:sz w:val="32"/>
          <w:szCs w:val="32"/>
          <w:lang w:eastAsia="ru-RU"/>
        </w:rPr>
        <w:t>. Представление дошкольника о предметном и социальном мире должно быть единым и целостным.</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i/>
          <w:iCs/>
          <w:color w:val="000000"/>
          <w:sz w:val="32"/>
          <w:szCs w:val="32"/>
          <w:lang w:eastAsia="ru-RU"/>
        </w:rPr>
        <w:t>Принцип смыслового отношения к миру</w:t>
      </w:r>
      <w:r w:rsidRPr="00FA4193">
        <w:rPr>
          <w:rFonts w:ascii="Times New Roman" w:eastAsia="Times New Roman" w:hAnsi="Times New Roman" w:cs="Times New Roman"/>
          <w:color w:val="000000"/>
          <w:sz w:val="32"/>
          <w:szCs w:val="32"/>
          <w:lang w:eastAsia="ru-RU"/>
        </w:rPr>
        <w:t>. Ребёнок осознаёт, что окружающий его мир – это мир, частью которого он является и который так или иначе переживает и осмысляет для себя.</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i/>
          <w:iCs/>
          <w:color w:val="000000"/>
          <w:sz w:val="32"/>
          <w:szCs w:val="32"/>
          <w:lang w:eastAsia="ru-RU"/>
        </w:rPr>
        <w:lastRenderedPageBreak/>
        <w:t>Принцип систематичности</w:t>
      </w:r>
      <w:r w:rsidRPr="00FA4193">
        <w:rPr>
          <w:rFonts w:ascii="Times New Roman" w:eastAsia="Times New Roman" w:hAnsi="Times New Roman" w:cs="Times New Roman"/>
          <w:color w:val="000000"/>
          <w:sz w:val="32"/>
          <w:szCs w:val="32"/>
          <w:lang w:eastAsia="ru-RU"/>
        </w:rPr>
        <w:t>. Предполагает наличие единых линий развития и воспитания.</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i/>
          <w:iCs/>
          <w:color w:val="000000"/>
          <w:sz w:val="32"/>
          <w:szCs w:val="32"/>
          <w:lang w:eastAsia="ru-RU"/>
        </w:rPr>
        <w:t>Принцип ориентировочной функции знаний</w:t>
      </w:r>
      <w:r w:rsidRPr="00FA4193">
        <w:rPr>
          <w:rFonts w:ascii="Times New Roman" w:eastAsia="Times New Roman" w:hAnsi="Times New Roman" w:cs="Times New Roman"/>
          <w:color w:val="000000"/>
          <w:sz w:val="32"/>
          <w:szCs w:val="32"/>
          <w:lang w:eastAsia="ru-RU"/>
        </w:rPr>
        <w:t>. Форма представления знаний должна быть понятной детям и принимаемой ими.</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i/>
          <w:iCs/>
          <w:color w:val="000000"/>
          <w:sz w:val="32"/>
          <w:szCs w:val="32"/>
          <w:lang w:eastAsia="ru-RU"/>
        </w:rPr>
        <w:t>Принцип овладения культурой</w:t>
      </w:r>
      <w:r w:rsidRPr="00FA4193">
        <w:rPr>
          <w:rFonts w:ascii="Times New Roman" w:eastAsia="Times New Roman" w:hAnsi="Times New Roman" w:cs="Times New Roman"/>
          <w:color w:val="000000"/>
          <w:sz w:val="32"/>
          <w:szCs w:val="32"/>
          <w:lang w:eastAsia="ru-RU"/>
        </w:rPr>
        <w:t>. Обеспечивает способность ребёнка ориентироваться в мире и действовать в соответствии с результатами такой ориентировки и с интересами и ожиданиями других людей.</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i/>
          <w:iCs/>
          <w:color w:val="000000"/>
          <w:sz w:val="32"/>
          <w:szCs w:val="32"/>
          <w:lang w:eastAsia="ru-RU"/>
        </w:rPr>
        <w:t>Принцип обучения деятельности</w:t>
      </w:r>
      <w:r w:rsidRPr="00FA4193">
        <w:rPr>
          <w:rFonts w:ascii="Times New Roman" w:eastAsia="Times New Roman" w:hAnsi="Times New Roman" w:cs="Times New Roman"/>
          <w:color w:val="000000"/>
          <w:sz w:val="32"/>
          <w:szCs w:val="32"/>
          <w:lang w:eastAsia="ru-RU"/>
        </w:rPr>
        <w:t>. Главное –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i/>
          <w:iCs/>
          <w:color w:val="000000"/>
          <w:sz w:val="32"/>
          <w:szCs w:val="32"/>
          <w:lang w:eastAsia="ru-RU"/>
        </w:rPr>
        <w:t>Принцип опоры на предшествующее (спонтанное) развитие</w:t>
      </w:r>
      <w:r w:rsidRPr="00FA4193">
        <w:rPr>
          <w:rFonts w:ascii="Times New Roman" w:eastAsia="Times New Roman" w:hAnsi="Times New Roman" w:cs="Times New Roman"/>
          <w:color w:val="000000"/>
          <w:sz w:val="32"/>
          <w:szCs w:val="32"/>
          <w:lang w:eastAsia="ru-RU"/>
        </w:rPr>
        <w:t>. Предполагает опору на предшествующее спонтанное, самостоятельное, «житейское» развитие ребёнка.</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i/>
          <w:iCs/>
          <w:color w:val="000000"/>
          <w:sz w:val="32"/>
          <w:szCs w:val="32"/>
          <w:lang w:eastAsia="ru-RU"/>
        </w:rPr>
        <w:t>Креативный принцип</w:t>
      </w:r>
      <w:r w:rsidRPr="00FA4193">
        <w:rPr>
          <w:rFonts w:ascii="Times New Roman" w:eastAsia="Times New Roman" w:hAnsi="Times New Roman" w:cs="Times New Roman"/>
          <w:color w:val="000000"/>
          <w:sz w:val="32"/>
          <w:szCs w:val="32"/>
          <w:lang w:eastAsia="ru-RU"/>
        </w:rPr>
        <w:t>.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2.2.  Основные направления программы</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1.Театрально-игровая деятельность. Направлено на развитие игрового поведения детей, формирование умения общаться со сверстниками и взрослыми людьми в различных жизненных ситуациях.</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Содержит: игры и упражнения, развивающие способность к перевоплощению; театрализованные игры на развитие воображения  фантазии; инсценировки стихов, рассказов, сказок.</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2.Музыкально-творческое. Включает в себя комплексные ритмические, музыкальные, пластические игры и упражнения, призванные обеспечить развитие естественных психомоторных способностей дошкольников, обретение ими ощущения гармонии своего тела с окружающим миром, развитие свободы и выразительности телодвижений.</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Содержит: упражнения на развитие двигательных способностей, ловкости и подвижности; игры на развитие чувства ритма и координации движений, пластической выразительности и музыкальности; музыкально-пластические импровизации.</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lastRenderedPageBreak/>
        <w:t>3.Художественно-речевая деятельность. Объединяет игры и упражнения, направленные на совершенствование речевого дыхания, формирование правильной артикуляции, интонационной выразительности и логики речи, сохранение русского языка.</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Содержание: упражнения на развитие речевого дыхания, дикции, артикуляционная гимнастика; игры, позволяющие сформировать интонационную выразительность речи (научиться пользоваться разными интонациями), расширить образный строй речи; игры и упражнения, направленные на совершенствование логики речи.</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4.Основы театральной культуры. Призвано обеспечить условия для овладения дошкольниками элементарными знаниями о театральном искусстве:</w:t>
      </w:r>
    </w:p>
    <w:p w:rsidR="00E63833" w:rsidRPr="00E63833" w:rsidRDefault="00E63833" w:rsidP="00E63833">
      <w:pPr>
        <w:numPr>
          <w:ilvl w:val="0"/>
          <w:numId w:val="2"/>
        </w:numPr>
        <w:shd w:val="clear" w:color="auto" w:fill="FFFFFF"/>
        <w:spacing w:before="30" w:after="30" w:line="240" w:lineRule="auto"/>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Что такое театр, театральное искусство;</w:t>
      </w:r>
    </w:p>
    <w:p w:rsidR="00E63833" w:rsidRPr="00E63833" w:rsidRDefault="00E63833" w:rsidP="00E63833">
      <w:pPr>
        <w:numPr>
          <w:ilvl w:val="0"/>
          <w:numId w:val="2"/>
        </w:numPr>
        <w:shd w:val="clear" w:color="auto" w:fill="FFFFFF"/>
        <w:spacing w:before="30" w:after="30" w:line="240" w:lineRule="auto"/>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Какие представления бывают в театре;</w:t>
      </w:r>
    </w:p>
    <w:p w:rsidR="00E63833" w:rsidRPr="00E63833" w:rsidRDefault="00E63833" w:rsidP="00E63833">
      <w:pPr>
        <w:numPr>
          <w:ilvl w:val="0"/>
          <w:numId w:val="2"/>
        </w:numPr>
        <w:shd w:val="clear" w:color="auto" w:fill="FFFFFF"/>
        <w:spacing w:before="30" w:after="30" w:line="240" w:lineRule="auto"/>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Кто такие актеры;</w:t>
      </w:r>
    </w:p>
    <w:p w:rsidR="00E63833" w:rsidRPr="00E63833" w:rsidRDefault="00E63833" w:rsidP="00E63833">
      <w:pPr>
        <w:numPr>
          <w:ilvl w:val="0"/>
          <w:numId w:val="2"/>
        </w:numPr>
        <w:shd w:val="clear" w:color="auto" w:fill="FFFFFF"/>
        <w:spacing w:before="30" w:after="30" w:line="240" w:lineRule="auto"/>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Какие превращения происходят на сцене;</w:t>
      </w:r>
    </w:p>
    <w:p w:rsidR="00E63833" w:rsidRPr="00E63833" w:rsidRDefault="00E63833" w:rsidP="00E63833">
      <w:pPr>
        <w:numPr>
          <w:ilvl w:val="0"/>
          <w:numId w:val="2"/>
        </w:numPr>
        <w:shd w:val="clear" w:color="auto" w:fill="FFFFFF"/>
        <w:spacing w:before="30" w:after="30" w:line="240" w:lineRule="auto"/>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Как вести себя в театре.</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b/>
          <w:color w:val="000000"/>
          <w:sz w:val="32"/>
          <w:szCs w:val="32"/>
          <w:u w:val="single"/>
          <w:lang w:eastAsia="ru-RU"/>
        </w:rPr>
      </w:pPr>
      <w:r w:rsidRPr="00FA4193">
        <w:rPr>
          <w:rFonts w:ascii="Times New Roman" w:eastAsia="Times New Roman" w:hAnsi="Times New Roman" w:cs="Times New Roman"/>
          <w:color w:val="000000"/>
          <w:sz w:val="32"/>
          <w:szCs w:val="32"/>
          <w:lang w:eastAsia="ru-RU"/>
        </w:rPr>
        <w:t xml:space="preserve"> </w:t>
      </w:r>
      <w:r w:rsidRPr="00FA4193">
        <w:rPr>
          <w:rFonts w:ascii="Times New Roman" w:eastAsia="Times New Roman" w:hAnsi="Times New Roman" w:cs="Times New Roman"/>
          <w:b/>
          <w:color w:val="000000"/>
          <w:sz w:val="32"/>
          <w:szCs w:val="32"/>
          <w:u w:val="single"/>
          <w:lang w:eastAsia="ru-RU"/>
        </w:rPr>
        <w:t>Формы работы с детьми</w:t>
      </w:r>
    </w:p>
    <w:p w:rsidR="00E63833" w:rsidRPr="00E63833" w:rsidRDefault="00E63833" w:rsidP="00E63833">
      <w:pPr>
        <w:numPr>
          <w:ilvl w:val="0"/>
          <w:numId w:val="3"/>
        </w:numPr>
        <w:shd w:val="clear" w:color="auto" w:fill="FFFFFF"/>
        <w:spacing w:before="30" w:after="30" w:line="240" w:lineRule="auto"/>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игра</w:t>
      </w:r>
    </w:p>
    <w:p w:rsidR="00E63833" w:rsidRPr="00E63833" w:rsidRDefault="00E63833" w:rsidP="00E63833">
      <w:pPr>
        <w:numPr>
          <w:ilvl w:val="0"/>
          <w:numId w:val="3"/>
        </w:numPr>
        <w:shd w:val="clear" w:color="auto" w:fill="FFFFFF"/>
        <w:spacing w:before="30" w:after="30" w:line="240" w:lineRule="auto"/>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импровизация</w:t>
      </w:r>
    </w:p>
    <w:p w:rsidR="00E63833" w:rsidRPr="00E63833" w:rsidRDefault="00E63833" w:rsidP="00E63833">
      <w:pPr>
        <w:numPr>
          <w:ilvl w:val="0"/>
          <w:numId w:val="3"/>
        </w:numPr>
        <w:shd w:val="clear" w:color="auto" w:fill="FFFFFF"/>
        <w:spacing w:before="30" w:after="30" w:line="240" w:lineRule="auto"/>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инсценировки и драматизация</w:t>
      </w:r>
    </w:p>
    <w:p w:rsidR="00E63833" w:rsidRPr="00E63833" w:rsidRDefault="00E63833" w:rsidP="00E63833">
      <w:pPr>
        <w:numPr>
          <w:ilvl w:val="0"/>
          <w:numId w:val="3"/>
        </w:numPr>
        <w:shd w:val="clear" w:color="auto" w:fill="FFFFFF"/>
        <w:spacing w:before="30" w:after="30" w:line="240" w:lineRule="auto"/>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объяснение</w:t>
      </w:r>
    </w:p>
    <w:p w:rsidR="00E63833" w:rsidRPr="00E63833" w:rsidRDefault="00E63833" w:rsidP="00E63833">
      <w:pPr>
        <w:numPr>
          <w:ilvl w:val="0"/>
          <w:numId w:val="3"/>
        </w:numPr>
        <w:shd w:val="clear" w:color="auto" w:fill="FFFFFF"/>
        <w:spacing w:before="30" w:after="30" w:line="240" w:lineRule="auto"/>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рассказ  детей</w:t>
      </w:r>
    </w:p>
    <w:p w:rsidR="00330912" w:rsidRDefault="00E63833" w:rsidP="00E63833">
      <w:pPr>
        <w:numPr>
          <w:ilvl w:val="0"/>
          <w:numId w:val="3"/>
        </w:numPr>
        <w:shd w:val="clear" w:color="auto" w:fill="FFFFFF"/>
        <w:spacing w:before="30" w:after="30" w:line="240" w:lineRule="auto"/>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чтение воспитателя</w:t>
      </w:r>
    </w:p>
    <w:p w:rsidR="00E63833" w:rsidRPr="00330912" w:rsidRDefault="00330912" w:rsidP="00330912">
      <w:pPr>
        <w:ind w:firstLine="708"/>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беседы</w:t>
      </w:r>
    </w:p>
    <w:p w:rsidR="00E63833" w:rsidRPr="00E63833" w:rsidRDefault="005E623D" w:rsidP="00330912">
      <w:pPr>
        <w:shd w:val="clear" w:color="auto" w:fill="FFFFFF"/>
        <w:spacing w:before="30" w:after="30" w:line="240" w:lineRule="auto"/>
        <w:ind w:left="720"/>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8pt;height:193.8pt">
            <v:imagedata r:id="rId6" o:title="изображение_viber_2021-12-05_18-45-51-673"/>
          </v:shape>
        </w:pict>
      </w:r>
    </w:p>
    <w:p w:rsidR="00E63833" w:rsidRPr="00E63833" w:rsidRDefault="005E623D" w:rsidP="00330912">
      <w:pPr>
        <w:shd w:val="clear" w:color="auto" w:fill="FFFFFF"/>
        <w:spacing w:before="30" w:after="30" w:line="240" w:lineRule="auto"/>
        <w:ind w:left="720"/>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lastRenderedPageBreak/>
        <w:pict>
          <v:shape id="_x0000_i1027" type="#_x0000_t75" style="width:265.8pt;height:354pt">
            <v:imagedata r:id="rId7" o:title="изображение_viber_2021-12-05_18-45-25-060"/>
          </v:shape>
        </w:pict>
      </w:r>
    </w:p>
    <w:p w:rsidR="00E63833" w:rsidRPr="00E63833" w:rsidRDefault="00E63833" w:rsidP="00E63833">
      <w:pPr>
        <w:numPr>
          <w:ilvl w:val="0"/>
          <w:numId w:val="3"/>
        </w:numPr>
        <w:shd w:val="clear" w:color="auto" w:fill="FFFFFF"/>
        <w:spacing w:before="30" w:after="30" w:line="240" w:lineRule="auto"/>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разучивание произведений устного народного творчества</w:t>
      </w:r>
    </w:p>
    <w:p w:rsidR="00E63833" w:rsidRPr="00E63833" w:rsidRDefault="00E63833" w:rsidP="00E63833">
      <w:pPr>
        <w:numPr>
          <w:ilvl w:val="0"/>
          <w:numId w:val="3"/>
        </w:numPr>
        <w:shd w:val="clear" w:color="auto" w:fill="FFFFFF"/>
        <w:spacing w:before="30" w:after="30" w:line="240" w:lineRule="auto"/>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обсуждение</w:t>
      </w:r>
    </w:p>
    <w:p w:rsidR="00E63833" w:rsidRPr="00E63833" w:rsidRDefault="00E63833" w:rsidP="00E63833">
      <w:pPr>
        <w:numPr>
          <w:ilvl w:val="0"/>
          <w:numId w:val="3"/>
        </w:numPr>
        <w:shd w:val="clear" w:color="auto" w:fill="FFFFFF"/>
        <w:spacing w:before="30" w:after="30" w:line="240" w:lineRule="auto"/>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наблюдения</w:t>
      </w:r>
    </w:p>
    <w:p w:rsidR="00E63833" w:rsidRPr="00E63833" w:rsidRDefault="00E63833" w:rsidP="00E63833">
      <w:pPr>
        <w:numPr>
          <w:ilvl w:val="0"/>
          <w:numId w:val="3"/>
        </w:numPr>
        <w:shd w:val="clear" w:color="auto" w:fill="FFFFFF"/>
        <w:spacing w:before="30" w:after="30" w:line="240" w:lineRule="auto"/>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словесные, настольные и подвижные игры.</w:t>
      </w:r>
    </w:p>
    <w:p w:rsidR="00E63833" w:rsidRPr="00E63833" w:rsidRDefault="00E63833" w:rsidP="00E63833">
      <w:pPr>
        <w:numPr>
          <w:ilvl w:val="0"/>
          <w:numId w:val="3"/>
        </w:numPr>
        <w:shd w:val="clear" w:color="auto" w:fill="FFFFFF"/>
        <w:spacing w:before="30" w:after="30" w:line="240" w:lineRule="auto"/>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пантомимические этюды и упражнения.</w:t>
      </w:r>
    </w:p>
    <w:p w:rsidR="00E63833" w:rsidRPr="00FA4193" w:rsidRDefault="00E63833" w:rsidP="00E63833">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E63833" w:rsidRPr="00FA4193" w:rsidRDefault="00E63833" w:rsidP="00E63833">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E63833" w:rsidRPr="00FA4193" w:rsidRDefault="00E63833" w:rsidP="00E63833">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E63833" w:rsidRPr="00FA4193" w:rsidRDefault="00E63833" w:rsidP="00E63833">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E63833" w:rsidRPr="00FA4193" w:rsidRDefault="00E63833" w:rsidP="00E63833">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330912" w:rsidRDefault="00330912" w:rsidP="0094577F">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330912" w:rsidRDefault="00330912" w:rsidP="0094577F">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330912" w:rsidRDefault="00330912" w:rsidP="0094577F">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330912" w:rsidRDefault="00330912" w:rsidP="0094577F">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330912" w:rsidRDefault="00330912" w:rsidP="0094577F">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330912" w:rsidRDefault="00330912" w:rsidP="0094577F">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330912" w:rsidRDefault="00330912" w:rsidP="0094577F">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330912" w:rsidRDefault="00330912" w:rsidP="0094577F">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330912" w:rsidRDefault="00330912" w:rsidP="0094577F">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p>
    <w:p w:rsidR="00E63833" w:rsidRPr="00FA4193" w:rsidRDefault="0094577F" w:rsidP="0094577F">
      <w:pPr>
        <w:shd w:val="clear" w:color="auto" w:fill="FFFFFF"/>
        <w:spacing w:after="0" w:line="240" w:lineRule="auto"/>
        <w:ind w:firstLine="710"/>
        <w:jc w:val="both"/>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lastRenderedPageBreak/>
        <w:t xml:space="preserve">План </w:t>
      </w:r>
      <w:proofErr w:type="gramStart"/>
      <w:r>
        <w:rPr>
          <w:rFonts w:ascii="Times New Roman" w:eastAsia="Times New Roman" w:hAnsi="Times New Roman" w:cs="Times New Roman"/>
          <w:b/>
          <w:bCs/>
          <w:color w:val="000000"/>
          <w:sz w:val="32"/>
          <w:szCs w:val="32"/>
          <w:lang w:eastAsia="ru-RU"/>
        </w:rPr>
        <w:t>работы  театрализованного</w:t>
      </w:r>
      <w:proofErr w:type="gramEnd"/>
      <w:r>
        <w:rPr>
          <w:rFonts w:ascii="Times New Roman" w:eastAsia="Times New Roman" w:hAnsi="Times New Roman" w:cs="Times New Roman"/>
          <w:b/>
          <w:bCs/>
          <w:color w:val="000000"/>
          <w:sz w:val="32"/>
          <w:szCs w:val="32"/>
          <w:lang w:eastAsia="ru-RU"/>
        </w:rPr>
        <w:t xml:space="preserve"> кружка.</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b/>
          <w:bCs/>
          <w:color w:val="000000"/>
          <w:sz w:val="32"/>
          <w:szCs w:val="32"/>
          <w:lang w:eastAsia="ru-RU"/>
        </w:rPr>
        <w:t>Сентябрь:</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Консультация для родителей «Театр - наш друг и помощник».</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Информирование о проекте.</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b/>
          <w:bCs/>
          <w:color w:val="000000"/>
          <w:sz w:val="32"/>
          <w:szCs w:val="32"/>
          <w:lang w:eastAsia="ru-RU"/>
        </w:rPr>
        <w:t>Октябрь</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Привлечение к помощи в оформлении театрального уголка.</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b/>
          <w:bCs/>
          <w:color w:val="000000"/>
          <w:sz w:val="32"/>
          <w:szCs w:val="32"/>
          <w:lang w:eastAsia="ru-RU"/>
        </w:rPr>
        <w:t>Ноябрь</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Папка - передвижка «Что такое театр?»; «Кукольный театр»</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b/>
          <w:bCs/>
          <w:color w:val="000000"/>
          <w:sz w:val="32"/>
          <w:szCs w:val="32"/>
          <w:lang w:eastAsia="ru-RU"/>
        </w:rPr>
        <w:t>Декабрь</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Конкурс рисунков «В театре»</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b/>
          <w:bCs/>
          <w:color w:val="000000"/>
          <w:sz w:val="32"/>
          <w:szCs w:val="32"/>
          <w:lang w:eastAsia="ru-RU"/>
        </w:rPr>
        <w:t>Январь</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Папка – передвижка – консультация «Роль сказки в развитии и воспитании ребенка»</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b/>
          <w:bCs/>
          <w:color w:val="000000"/>
          <w:sz w:val="32"/>
          <w:szCs w:val="32"/>
          <w:lang w:eastAsia="ru-RU"/>
        </w:rPr>
        <w:t>Февраль</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Конкурс «Игрушка для театрального уголка своими руками»</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b/>
          <w:bCs/>
          <w:color w:val="000000"/>
          <w:sz w:val="32"/>
          <w:szCs w:val="32"/>
          <w:lang w:eastAsia="ru-RU"/>
        </w:rPr>
        <w:t>Март</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Консультация для родителей «Роль эмоций в жизни ребенка»</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Папка - передвижка «27 марта - всемирный день театра»</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b/>
          <w:bCs/>
          <w:color w:val="000000"/>
          <w:sz w:val="32"/>
          <w:szCs w:val="32"/>
          <w:lang w:eastAsia="ru-RU"/>
        </w:rPr>
        <w:t>Апрель</w:t>
      </w:r>
    </w:p>
    <w:p w:rsidR="00E63833" w:rsidRPr="00E63833"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color w:val="000000"/>
          <w:sz w:val="32"/>
          <w:szCs w:val="32"/>
          <w:lang w:eastAsia="ru-RU"/>
        </w:rPr>
        <w:t>Помощь родителей в подготовке к спектаклю (изготовление костюмов, декораций)</w:t>
      </w:r>
    </w:p>
    <w:p w:rsidR="00330912" w:rsidRDefault="00E63833" w:rsidP="00E63833">
      <w:pPr>
        <w:shd w:val="clear" w:color="auto" w:fill="FFFFFF"/>
        <w:spacing w:after="0" w:line="240" w:lineRule="auto"/>
        <w:ind w:firstLine="710"/>
        <w:jc w:val="both"/>
        <w:rPr>
          <w:rFonts w:ascii="Times New Roman" w:eastAsia="Times New Roman" w:hAnsi="Times New Roman" w:cs="Times New Roman"/>
          <w:color w:val="000000"/>
          <w:sz w:val="32"/>
          <w:szCs w:val="32"/>
          <w:lang w:eastAsia="ru-RU"/>
        </w:rPr>
      </w:pPr>
      <w:r w:rsidRPr="00FA4193">
        <w:rPr>
          <w:rFonts w:ascii="Times New Roman" w:eastAsia="Times New Roman" w:hAnsi="Times New Roman" w:cs="Times New Roman"/>
          <w:b/>
          <w:bCs/>
          <w:color w:val="000000"/>
          <w:sz w:val="32"/>
          <w:szCs w:val="32"/>
          <w:lang w:eastAsia="ru-RU"/>
        </w:rPr>
        <w:t>Май</w:t>
      </w:r>
    </w:p>
    <w:p w:rsidR="00330912" w:rsidRDefault="00330912" w:rsidP="00330912">
      <w:pPr>
        <w:ind w:firstLine="708"/>
        <w:rPr>
          <w:rFonts w:ascii="Times New Roman" w:eastAsia="Times New Roman" w:hAnsi="Times New Roman" w:cs="Times New Roman"/>
          <w:sz w:val="32"/>
          <w:szCs w:val="32"/>
          <w:lang w:eastAsia="ru-RU"/>
        </w:rPr>
      </w:pPr>
      <w:r w:rsidRPr="00FA4193">
        <w:rPr>
          <w:rFonts w:ascii="Times New Roman" w:eastAsia="Times New Roman" w:hAnsi="Times New Roman" w:cs="Times New Roman"/>
          <w:color w:val="000000"/>
          <w:sz w:val="32"/>
          <w:szCs w:val="32"/>
          <w:lang w:eastAsia="ru-RU"/>
        </w:rPr>
        <w:t>Помощь родителей в подготовке к спектаклю (изготовление</w:t>
      </w:r>
    </w:p>
    <w:p w:rsidR="00E63833" w:rsidRPr="00330912" w:rsidRDefault="00330912" w:rsidP="00330912">
      <w:pPr>
        <w:ind w:firstLine="708"/>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Костюмов и декораций)</w:t>
      </w:r>
    </w:p>
    <w:p w:rsidR="00E63833" w:rsidRPr="00E63833" w:rsidRDefault="005E623D" w:rsidP="00330912">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lastRenderedPageBreak/>
        <w:pict>
          <v:shape id="_x0000_i1028" type="#_x0000_t75" style="width:271.2pt;height:361.2pt">
            <v:imagedata r:id="rId8" o:title="изображение_viber_2021-12-05_18-45-10-382"/>
          </v:shape>
        </w:pict>
      </w:r>
    </w:p>
    <w:p w:rsidR="009B5706" w:rsidRPr="00E63833" w:rsidRDefault="005E623D" w:rsidP="00E63833">
      <w:pPr>
        <w:tabs>
          <w:tab w:val="left" w:pos="1215"/>
        </w:tabs>
      </w:pPr>
      <w:bookmarkStart w:id="0" w:name="_GoBack"/>
      <w:r>
        <w:rPr>
          <w:rFonts w:ascii="Times New Roman" w:eastAsia="Times New Roman" w:hAnsi="Times New Roman" w:cs="Times New Roman"/>
          <w:noProof/>
          <w:sz w:val="24"/>
          <w:szCs w:val="24"/>
          <w:lang w:eastAsia="ru-RU"/>
        </w:rPr>
        <w:drawing>
          <wp:inline distT="0" distB="0" distL="0" distR="0">
            <wp:extent cx="3394710" cy="4526280"/>
            <wp:effectExtent l="0" t="0" r="0" b="0"/>
            <wp:docPr id="1" name="Рисунок 1" descr="изображение_viber_2021-12-05_18-44-54-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_viber_2021-12-05_18-44-54-7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4710" cy="4526280"/>
                    </a:xfrm>
                    <a:prstGeom prst="rect">
                      <a:avLst/>
                    </a:prstGeom>
                    <a:noFill/>
                    <a:ln>
                      <a:noFill/>
                    </a:ln>
                  </pic:spPr>
                </pic:pic>
              </a:graphicData>
            </a:graphic>
          </wp:inline>
        </w:drawing>
      </w:r>
      <w:bookmarkEnd w:id="0"/>
    </w:p>
    <w:sectPr w:rsidR="009B5706" w:rsidRPr="00E63833" w:rsidSect="009B5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E1C"/>
    <w:multiLevelType w:val="multilevel"/>
    <w:tmpl w:val="29AE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D30C7"/>
    <w:multiLevelType w:val="multilevel"/>
    <w:tmpl w:val="4D762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EB2C98"/>
    <w:multiLevelType w:val="hybridMultilevel"/>
    <w:tmpl w:val="20D00BD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15:restartNumberingAfterBreak="0">
    <w:nsid w:val="42CB3181"/>
    <w:multiLevelType w:val="multilevel"/>
    <w:tmpl w:val="DE28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E5209D"/>
    <w:multiLevelType w:val="multilevel"/>
    <w:tmpl w:val="ABBE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4A0B66"/>
    <w:multiLevelType w:val="multilevel"/>
    <w:tmpl w:val="FFF6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63833"/>
    <w:rsid w:val="00330912"/>
    <w:rsid w:val="005E623D"/>
    <w:rsid w:val="0094577F"/>
    <w:rsid w:val="009B5706"/>
    <w:rsid w:val="00E63833"/>
    <w:rsid w:val="00FA4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7DEFE6-653A-4222-85A9-32C627F1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7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2">
    <w:name w:val="c42"/>
    <w:basedOn w:val="a"/>
    <w:rsid w:val="00E638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63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E63833"/>
  </w:style>
  <w:style w:type="character" w:customStyle="1" w:styleId="c49">
    <w:name w:val="c49"/>
    <w:basedOn w:val="a0"/>
    <w:rsid w:val="00E63833"/>
  </w:style>
  <w:style w:type="character" w:customStyle="1" w:styleId="c18">
    <w:name w:val="c18"/>
    <w:basedOn w:val="a0"/>
    <w:rsid w:val="00E63833"/>
  </w:style>
  <w:style w:type="paragraph" w:customStyle="1" w:styleId="c1">
    <w:name w:val="c1"/>
    <w:basedOn w:val="a"/>
    <w:rsid w:val="00E63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63833"/>
  </w:style>
  <w:style w:type="character" w:customStyle="1" w:styleId="c0">
    <w:name w:val="c0"/>
    <w:basedOn w:val="a0"/>
    <w:rsid w:val="00E63833"/>
  </w:style>
  <w:style w:type="character" w:customStyle="1" w:styleId="c12">
    <w:name w:val="c12"/>
    <w:basedOn w:val="a0"/>
    <w:rsid w:val="00E63833"/>
  </w:style>
  <w:style w:type="character" w:customStyle="1" w:styleId="c44">
    <w:name w:val="c44"/>
    <w:basedOn w:val="a0"/>
    <w:rsid w:val="00E63833"/>
  </w:style>
  <w:style w:type="character" w:customStyle="1" w:styleId="c11">
    <w:name w:val="c11"/>
    <w:basedOn w:val="a0"/>
    <w:rsid w:val="00E63833"/>
  </w:style>
  <w:style w:type="paragraph" w:customStyle="1" w:styleId="c74">
    <w:name w:val="c74"/>
    <w:basedOn w:val="a"/>
    <w:rsid w:val="00E638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638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E638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638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E638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FA4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135713">
      <w:bodyDiv w:val="1"/>
      <w:marLeft w:val="0"/>
      <w:marRight w:val="0"/>
      <w:marTop w:val="0"/>
      <w:marBottom w:val="0"/>
      <w:divBdr>
        <w:top w:val="none" w:sz="0" w:space="0" w:color="auto"/>
        <w:left w:val="none" w:sz="0" w:space="0" w:color="auto"/>
        <w:bottom w:val="none" w:sz="0" w:space="0" w:color="auto"/>
        <w:right w:val="none" w:sz="0" w:space="0" w:color="auto"/>
      </w:divBdr>
    </w:div>
    <w:div w:id="40136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3EA2D-214B-4DBD-8AC4-B994FEE7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1284</Words>
  <Characters>7321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Admin</cp:lastModifiedBy>
  <cp:revision>6</cp:revision>
  <dcterms:created xsi:type="dcterms:W3CDTF">2021-09-30T03:45:00Z</dcterms:created>
  <dcterms:modified xsi:type="dcterms:W3CDTF">2022-02-20T09:13:00Z</dcterms:modified>
</cp:coreProperties>
</file>