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Занятие по изобразительной деятельности с использованием нетрадиционной техники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ватные палочки)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Интеграция образовательных областей: познавательное развитие, художественно-эстетическое развитие, речевое развитие, физическое развитие, социально-коммуникативное развитие.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познакомить детей с нетрадиционной техникой рисования.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Программные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учить рисовать ватными палочками;</w:t>
        <w:br/>
        <w:t xml:space="preserve">- познакомить с деревом верба и её цветками;</w:t>
        <w:br/>
        <w:t xml:space="preserve"> - развитие мелкой моторики рук;</w:t>
        <w:br/>
        <w:t xml:space="preserve">- развитие физической активности;</w:t>
        <w:br/>
        <w:t xml:space="preserve">- развитие творческого мышления;</w:t>
        <w:br/>
        <w:t xml:space="preserve"> - воспитывать интерес к природе, учить видеть красоту весенней природы.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Материал: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веточки вербы, картинка с изображением дерева верба, краски гуашь, альбомный лист, коробочка ватных палочек.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Ход: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Ребята, к нам в гости пришёл медвежонок.</w:t>
        <w:br/>
        <w:t xml:space="preserve">Дети здороваются.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Медвежонок: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Здравствуйте, дети, мы медведи просыпаемся весной после зимней спячки. К вам пришёл я и принёс букет из первых цветов.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посмотрите, какие это цветы, вы знаете?</w:t>
        <w:br/>
        <w:t xml:space="preserve">Ответы детей.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верба, она зацветает самой первой из всех деревьев.</w:t>
        <w:br/>
        <w:t xml:space="preserve">Загадка</w:t>
        <w:br/>
        <w:t xml:space="preserve">Белые пушинки -</w:t>
        <w:br/>
        <w:t xml:space="preserve">Похожи на снежинки,</w:t>
        <w:br/>
        <w:t xml:space="preserve">На ветках не тают</w:t>
        <w:br/>
        <w:t xml:space="preserve">Весною бывают.</w:t>
        <w:br/>
        <w:t xml:space="preserve">Ответы детей. (верба)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Правильно, это цветы вербы. Давайте рассмотрим, какие они пушистые (даёт детям рассмотреть веточки вербы).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Дети, а вот на таких деревьях они растут (дети рассматривают картинку с изображением дерева верба).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Ребята, а давайте сделаем веточки вербы сами и подарим наши рисунки медвежонку. Дети садятся за столы. Повторяя все действия за воспитателем, рисуем при помощи ватных палочек вербные веточки.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у вас получились очень красивые веточки вербы, вы молодцы!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996" w:dyaOrig="3988">
          <v:rect xmlns:o="urn:schemas-microsoft-com:office:office" xmlns:v="urn:schemas-microsoft-com:vml" id="rectole0000000000" style="width:149.800000pt;height:199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object w:dxaOrig="2996" w:dyaOrig="3988">
          <v:rect xmlns:o="urn:schemas-microsoft-com:office:office" xmlns:v="urn:schemas-microsoft-com:vml" id="rectole0000000001" style="width:149.800000pt;height:199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996" w:dyaOrig="3988">
          <v:rect xmlns:o="urn:schemas-microsoft-com:office:office" xmlns:v="urn:schemas-microsoft-com:vml" id="rectole0000000002" style="width:149.800000pt;height:199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object w:dxaOrig="2996" w:dyaOrig="3988">
          <v:rect xmlns:o="urn:schemas-microsoft-com:office:office" xmlns:v="urn:schemas-microsoft-com:vml" id="rectole0000000003" style="width:149.800000pt;height:199.4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996" w:dyaOrig="3988">
          <v:rect xmlns:o="urn:schemas-microsoft-com:office:office" xmlns:v="urn:schemas-microsoft-com:vml" id="rectole0000000004" style="width:149.800000pt;height:199.4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object w:dxaOrig="2996" w:dyaOrig="3988">
          <v:rect xmlns:o="urn:schemas-microsoft-com:office:office" xmlns:v="urn:schemas-microsoft-com:vml" id="rectole0000000005" style="width:149.800000pt;height:199.4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