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00" w:rsidRPr="00E5248D" w:rsidRDefault="00290DEB" w:rsidP="00E5248D">
      <w:pPr>
        <w:jc w:val="center"/>
        <w:rPr>
          <w:b/>
        </w:rPr>
      </w:pPr>
      <w:r w:rsidRPr="00E5248D">
        <w:rPr>
          <w:b/>
        </w:rPr>
        <w:t>Игровое пространство кабинета педагога-психолога.</w:t>
      </w:r>
    </w:p>
    <w:p w:rsidR="00E5248D" w:rsidRDefault="00B37D82" w:rsidP="00E5248D">
      <w:pPr>
        <w:jc w:val="center"/>
      </w:pPr>
      <w:r w:rsidRPr="00E5248D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6359B5" wp14:editId="3E755A95">
            <wp:simplePos x="0" y="0"/>
            <wp:positionH relativeFrom="margin">
              <wp:align>left</wp:align>
            </wp:positionH>
            <wp:positionV relativeFrom="margin">
              <wp:posOffset>287020</wp:posOffset>
            </wp:positionV>
            <wp:extent cx="1459230" cy="913765"/>
            <wp:effectExtent l="0" t="0" r="7620" b="635"/>
            <wp:wrapSquare wrapText="bothSides"/>
            <wp:docPr id="1" name="Рисунок 1" descr="C:\Users\Админ\Downloads\20231222_102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20231222_1028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48D">
        <w:t>Опыт работы.</w:t>
      </w:r>
    </w:p>
    <w:p w:rsidR="00B37D82" w:rsidRDefault="00B37D82"/>
    <w:p w:rsidR="00675BF2" w:rsidRDefault="00E5248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40A825E" wp14:editId="32382AAA">
            <wp:simplePos x="0" y="0"/>
            <wp:positionH relativeFrom="column">
              <wp:posOffset>124460</wp:posOffset>
            </wp:positionH>
            <wp:positionV relativeFrom="paragraph">
              <wp:posOffset>635000</wp:posOffset>
            </wp:positionV>
            <wp:extent cx="1056005" cy="1544955"/>
            <wp:effectExtent l="0" t="0" r="0" b="0"/>
            <wp:wrapSquare wrapText="bothSides"/>
            <wp:docPr id="2" name="Рисунок 2" descr="20231222_100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1222_1009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7276" r="-501"/>
                    <a:stretch/>
                  </pic:blipFill>
                  <pic:spPr bwMode="auto">
                    <a:xfrm>
                      <a:off x="0" y="0"/>
                      <a:ext cx="105600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DEB">
        <w:t>Для проведения занятий в игровой форме предполагается размещение детей в</w:t>
      </w:r>
      <w:r w:rsidR="00675BF2">
        <w:t xml:space="preserve"> кресле, на</w:t>
      </w:r>
      <w:r>
        <w:t xml:space="preserve"> стульях, на ковре, имеется</w:t>
      </w:r>
      <w:r w:rsidR="00675BF2">
        <w:t xml:space="preserve"> </w:t>
      </w:r>
      <w:r w:rsidR="00290DEB">
        <w:t xml:space="preserve">разнообразный игровой материал: </w:t>
      </w:r>
      <w:r w:rsidR="00B37D82">
        <w:t xml:space="preserve">                                                                 </w:t>
      </w:r>
      <w:bookmarkStart w:id="0" w:name="_GoBack"/>
      <w:bookmarkEnd w:id="0"/>
      <w:r w:rsidR="00290DEB">
        <w:t>мягкие игрушки- анти стресс, тактильн</w:t>
      </w:r>
      <w:r w:rsidR="000B1246">
        <w:t xml:space="preserve">ые коврики, развивающие пособия, игрушки </w:t>
      </w:r>
      <w:r w:rsidR="00290DEB">
        <w:t xml:space="preserve">позволяющие                                                                                                                    смене игровой ситуации, или сюжету игры. </w:t>
      </w:r>
    </w:p>
    <w:p w:rsidR="00E5248D" w:rsidRDefault="00E5248D"/>
    <w:p w:rsidR="00675BF2" w:rsidRDefault="00A6033B">
      <w:r>
        <w:t>В кабинете психолога практикуются игры на повышение двигательной активности</w:t>
      </w:r>
      <w:r w:rsidR="00E666CC">
        <w:t xml:space="preserve"> дошколят</w:t>
      </w:r>
      <w:r>
        <w:t xml:space="preserve">, </w:t>
      </w:r>
      <w:r w:rsidR="00E666CC">
        <w:t>развитие познавательной, эмоционально-волевой сферы, здесь укрепляют психологическое и эмоциональное здоровье</w:t>
      </w:r>
      <w:r w:rsidR="000B1246">
        <w:t xml:space="preserve"> детей</w:t>
      </w:r>
      <w:r w:rsidR="00E666CC">
        <w:t xml:space="preserve">. </w:t>
      </w:r>
    </w:p>
    <w:p w:rsidR="00E5248D" w:rsidRDefault="00E5248D"/>
    <w:p w:rsidR="00290DEB" w:rsidRDefault="000B1246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FB40A47" wp14:editId="68FB4AF0">
            <wp:simplePos x="0" y="0"/>
            <wp:positionH relativeFrom="margin">
              <wp:align>left</wp:align>
            </wp:positionH>
            <wp:positionV relativeFrom="paragraph">
              <wp:posOffset>639445</wp:posOffset>
            </wp:positionV>
            <wp:extent cx="1191260" cy="1866900"/>
            <wp:effectExtent l="0" t="0" r="8890" b="0"/>
            <wp:wrapTight wrapText="bothSides">
              <wp:wrapPolygon edited="0">
                <wp:start x="0" y="0"/>
                <wp:lineTo x="0" y="21380"/>
                <wp:lineTo x="21416" y="21380"/>
                <wp:lineTo x="21416" y="0"/>
                <wp:lineTo x="0" y="0"/>
              </wp:wrapPolygon>
            </wp:wrapTight>
            <wp:docPr id="3" name="Рисунок 3" descr="20231222_10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31222_1014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981" b="10080"/>
                    <a:stretch/>
                  </pic:blipFill>
                  <pic:spPr bwMode="auto">
                    <a:xfrm>
                      <a:off x="0" y="0"/>
                      <a:ext cx="1200642" cy="188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6CC">
        <w:t>Ребятишки мой кабинет называют волшебной комнатой, верю, чт</w:t>
      </w:r>
      <w:r w:rsidR="00F71F07">
        <w:t xml:space="preserve">о это действительно так, ведь </w:t>
      </w:r>
      <w:r w:rsidR="00E666CC">
        <w:t>игра развивает мотивацию</w:t>
      </w:r>
      <w:r w:rsidR="00F71F07">
        <w:t xml:space="preserve"> и</w:t>
      </w:r>
      <w:r w:rsidR="00E666CC">
        <w:t xml:space="preserve"> процесс само регуляции</w:t>
      </w:r>
      <w:r w:rsidR="00F71F07">
        <w:t xml:space="preserve"> пробуждая интерес</w:t>
      </w:r>
      <w:r>
        <w:t>, любознательность и активность</w:t>
      </w:r>
      <w:r w:rsidR="00F71F07">
        <w:t xml:space="preserve">. </w:t>
      </w:r>
      <w:r>
        <w:t xml:space="preserve">                                                                                                                                                                                </w:t>
      </w:r>
      <w:r w:rsidR="001A7AD4">
        <w:t>Барахтаясь в сухом бассейне</w:t>
      </w:r>
      <w:r w:rsidR="00E666CC">
        <w:t xml:space="preserve"> </w:t>
      </w:r>
      <w:r w:rsidR="001A7AD4">
        <w:t>дети выбрасывают из него шарики, показывая свою силу и ловкость, в итоге снимается эмоциональное</w:t>
      </w:r>
      <w:r>
        <w:t xml:space="preserve"> и</w:t>
      </w:r>
      <w:r w:rsidR="001A7AD4">
        <w:t xml:space="preserve"> мышечное напряж</w:t>
      </w:r>
      <w:r w:rsidR="00F71F07">
        <w:t xml:space="preserve">ение. Тихони и бойкие раскрываются, проявляют себя постепенно, с интересом и по-новому вступая в игры на общение, развивая коммуникативные и познавательные способности. </w:t>
      </w:r>
    </w:p>
    <w:p w:rsidR="000B1246" w:rsidRDefault="000B1246"/>
    <w:p w:rsidR="001A7AD4" w:rsidRDefault="001A7AD4">
      <w:r>
        <w:t>Волшебная комната психолога имеет развивающее влияние на процесс формирования личн</w:t>
      </w:r>
      <w:r w:rsidR="00F71F07">
        <w:t>ости ребенка в целом, его</w:t>
      </w:r>
      <w:r>
        <w:t xml:space="preserve"> эмоций, мыслительных процессов, чувства безопасности, что важно </w:t>
      </w:r>
      <w:r w:rsidR="00675BF2">
        <w:t>в нашем современном мире.</w:t>
      </w:r>
      <w:r w:rsidR="00F71F07">
        <w:t xml:space="preserve">  </w:t>
      </w:r>
    </w:p>
    <w:p w:rsidR="00595FEA" w:rsidRDefault="00595FEA"/>
    <w:p w:rsidR="00AB1BCE" w:rsidRDefault="00AB1BCE"/>
    <w:p w:rsidR="00E5248D" w:rsidRDefault="00E5248D"/>
    <w:p w:rsidR="00AB1BCE" w:rsidRDefault="00E5248D">
      <w:r>
        <w:t xml:space="preserve">                                   </w:t>
      </w:r>
      <w:r w:rsidR="00AB1BCE">
        <w:rPr>
          <w:noProof/>
          <w:lang w:eastAsia="ru-RU"/>
        </w:rPr>
        <w:drawing>
          <wp:inline distT="0" distB="0" distL="0" distR="0">
            <wp:extent cx="1927031" cy="1084115"/>
            <wp:effectExtent l="0" t="0" r="0" b="1905"/>
            <wp:docPr id="4" name="Рисунок 4" descr="20231214_095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1214_0956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071" cy="109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68D2F738" wp14:editId="0062FC69">
            <wp:extent cx="1247731" cy="1093952"/>
            <wp:effectExtent l="0" t="0" r="0" b="0"/>
            <wp:docPr id="5" name="Рисунок 5" descr="20231214_095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31214_0955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3" t="-421" r="20593" b="1796"/>
                    <a:stretch/>
                  </pic:blipFill>
                  <pic:spPr bwMode="auto">
                    <a:xfrm>
                      <a:off x="0" y="0"/>
                      <a:ext cx="1258233" cy="110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1BCE" w:rsidRDefault="00AB1BCE"/>
    <w:p w:rsidR="00AB1BCE" w:rsidRDefault="00AB1BCE"/>
    <w:p w:rsidR="00AB1BCE" w:rsidRDefault="00AB1BCE"/>
    <w:p w:rsidR="00AB1BCE" w:rsidRDefault="00AB1BCE"/>
    <w:sectPr w:rsidR="00AB1BCE" w:rsidSect="00B37D82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23"/>
    <w:rsid w:val="000B1246"/>
    <w:rsid w:val="000D1A23"/>
    <w:rsid w:val="001A7AD4"/>
    <w:rsid w:val="00290DEB"/>
    <w:rsid w:val="004D5800"/>
    <w:rsid w:val="00595FEA"/>
    <w:rsid w:val="00675BF2"/>
    <w:rsid w:val="00A6033B"/>
    <w:rsid w:val="00AB1BCE"/>
    <w:rsid w:val="00B37D82"/>
    <w:rsid w:val="00E5248D"/>
    <w:rsid w:val="00E666CC"/>
    <w:rsid w:val="00F7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2989D-ECE8-492C-A932-03145343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2024-01-09T13:36:00Z</cp:lastPrinted>
  <dcterms:created xsi:type="dcterms:W3CDTF">2023-12-26T06:11:00Z</dcterms:created>
  <dcterms:modified xsi:type="dcterms:W3CDTF">2024-01-09T13:37:00Z</dcterms:modified>
</cp:coreProperties>
</file>