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37" w:rsidRPr="009D2FB9" w:rsidRDefault="00900437" w:rsidP="009D2FB9">
      <w:pPr>
        <w:pStyle w:val="c10"/>
        <w:spacing w:before="0" w:beforeAutospacing="0" w:after="0" w:afterAutospacing="0"/>
        <w:jc w:val="center"/>
        <w:rPr>
          <w:rStyle w:val="c11"/>
          <w:b/>
          <w:bCs/>
          <w:color w:val="000000"/>
          <w:sz w:val="40"/>
          <w:szCs w:val="40"/>
          <w:lang w:val="en-US"/>
        </w:rPr>
      </w:pPr>
      <w:r>
        <w:rPr>
          <w:rStyle w:val="c11"/>
          <w:b/>
          <w:bCs/>
          <w:color w:val="000000"/>
          <w:sz w:val="40"/>
          <w:szCs w:val="40"/>
        </w:rPr>
        <w:t>Консультация для воспитателей</w:t>
      </w:r>
    </w:p>
    <w:p w:rsidR="00003700" w:rsidRPr="00BB25F4" w:rsidRDefault="00900437" w:rsidP="00003700">
      <w:pPr>
        <w:pStyle w:val="c10"/>
        <w:spacing w:before="0" w:beforeAutospacing="0" w:after="0" w:afterAutospacing="0"/>
        <w:jc w:val="center"/>
        <w:rPr>
          <w:rFonts w:ascii="Arial" w:hAnsi="Arial" w:cs="Arial"/>
          <w:i/>
          <w:color w:val="000000"/>
          <w:sz w:val="32"/>
          <w:szCs w:val="32"/>
        </w:rPr>
      </w:pPr>
      <w:r w:rsidRPr="0008703E">
        <w:rPr>
          <w:rStyle w:val="c11"/>
          <w:b/>
          <w:bCs/>
          <w:color w:val="000000"/>
          <w:sz w:val="28"/>
          <w:szCs w:val="28"/>
        </w:rPr>
        <w:t>«</w:t>
      </w:r>
      <w:r w:rsidR="00003700" w:rsidRPr="00BB25F4">
        <w:rPr>
          <w:rStyle w:val="c11"/>
          <w:bCs/>
          <w:i/>
          <w:color w:val="000000"/>
          <w:sz w:val="32"/>
          <w:szCs w:val="32"/>
        </w:rPr>
        <w:t>Особенности оформления уголков</w:t>
      </w:r>
    </w:p>
    <w:p w:rsidR="00900437" w:rsidRDefault="00003700" w:rsidP="009D2FB9">
      <w:pPr>
        <w:pStyle w:val="c10"/>
        <w:spacing w:before="0" w:beforeAutospacing="0" w:after="0" w:afterAutospacing="0"/>
        <w:jc w:val="center"/>
        <w:rPr>
          <w:rStyle w:val="c5"/>
          <w:bCs/>
          <w:i/>
          <w:color w:val="000000"/>
          <w:sz w:val="32"/>
          <w:szCs w:val="32"/>
          <w:lang w:val="en-US"/>
        </w:rPr>
      </w:pPr>
      <w:r w:rsidRPr="00BB25F4">
        <w:rPr>
          <w:rStyle w:val="c5"/>
          <w:bCs/>
          <w:i/>
          <w:color w:val="000000"/>
          <w:sz w:val="32"/>
          <w:szCs w:val="32"/>
        </w:rPr>
        <w:t>изодеятельности в группах ДОУ</w:t>
      </w:r>
      <w:r w:rsidR="00900437" w:rsidRPr="00BB25F4">
        <w:rPr>
          <w:rStyle w:val="c5"/>
          <w:bCs/>
          <w:i/>
          <w:color w:val="000000"/>
          <w:sz w:val="32"/>
          <w:szCs w:val="32"/>
        </w:rPr>
        <w:t>»</w:t>
      </w:r>
    </w:p>
    <w:p w:rsidR="009D2FB9" w:rsidRPr="009D2FB9" w:rsidRDefault="009D2FB9" w:rsidP="009D2FB9">
      <w:pPr>
        <w:pStyle w:val="c10"/>
        <w:spacing w:before="0" w:beforeAutospacing="0" w:after="0" w:afterAutospacing="0"/>
        <w:jc w:val="center"/>
        <w:rPr>
          <w:rStyle w:val="c5"/>
          <w:bCs/>
          <w:i/>
          <w:color w:val="000000"/>
          <w:sz w:val="32"/>
          <w:szCs w:val="32"/>
        </w:rPr>
      </w:pPr>
      <w:r>
        <w:rPr>
          <w:rStyle w:val="c5"/>
          <w:bCs/>
          <w:i/>
          <w:color w:val="000000"/>
          <w:sz w:val="32"/>
          <w:szCs w:val="32"/>
        </w:rPr>
        <w:t xml:space="preserve">Подготовили: </w:t>
      </w:r>
      <w:proofErr w:type="spellStart"/>
      <w:r>
        <w:rPr>
          <w:rStyle w:val="c5"/>
          <w:bCs/>
          <w:i/>
          <w:color w:val="000000"/>
          <w:sz w:val="32"/>
          <w:szCs w:val="32"/>
        </w:rPr>
        <w:t>Богатикова</w:t>
      </w:r>
      <w:proofErr w:type="spellEnd"/>
      <w:r>
        <w:rPr>
          <w:rStyle w:val="c5"/>
          <w:bCs/>
          <w:i/>
          <w:color w:val="000000"/>
          <w:sz w:val="32"/>
          <w:szCs w:val="32"/>
        </w:rPr>
        <w:t xml:space="preserve"> В.А.; Моисеева Н.Ф.</w:t>
      </w:r>
    </w:p>
    <w:p w:rsidR="00900437" w:rsidRPr="00003700" w:rsidRDefault="00900437" w:rsidP="00003700">
      <w:pPr>
        <w:pStyle w:val="c1"/>
        <w:spacing w:before="0" w:beforeAutospacing="0" w:after="0" w:afterAutospacing="0"/>
        <w:jc w:val="both"/>
        <w:rPr>
          <w:rFonts w:ascii="Arial" w:hAnsi="Arial" w:cs="Arial"/>
          <w:color w:val="000000"/>
          <w:sz w:val="28"/>
          <w:szCs w:val="28"/>
        </w:rPr>
      </w:pP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b/>
          <w:bCs/>
          <w:color w:val="000000"/>
          <w:sz w:val="28"/>
          <w:szCs w:val="28"/>
        </w:rPr>
        <w:t>Цель:</w:t>
      </w:r>
      <w:r w:rsidRPr="00003700">
        <w:rPr>
          <w:rStyle w:val="c6"/>
          <w:color w:val="000000"/>
          <w:sz w:val="28"/>
          <w:szCs w:val="28"/>
        </w:rPr>
        <w:t> </w:t>
      </w:r>
      <w:r w:rsidRPr="00003700">
        <w:rPr>
          <w:rStyle w:val="c6"/>
          <w:i/>
          <w:iCs/>
          <w:color w:val="000000"/>
          <w:sz w:val="28"/>
          <w:szCs w:val="28"/>
        </w:rPr>
        <w:t>Создать в группе обстановку для творческой активности детей, способствовать возникновению и развитию самостоятельной художественной деятельности у детей дошкольного возраста.</w:t>
      </w:r>
    </w:p>
    <w:p w:rsidR="00003700" w:rsidRPr="00003700" w:rsidRDefault="00003700" w:rsidP="00003700">
      <w:pPr>
        <w:pStyle w:val="c14"/>
        <w:spacing w:before="0" w:beforeAutospacing="0" w:after="0" w:afterAutospacing="0"/>
        <w:ind w:firstLine="390"/>
        <w:jc w:val="both"/>
        <w:rPr>
          <w:rFonts w:ascii="Arial" w:hAnsi="Arial" w:cs="Arial"/>
          <w:color w:val="000000"/>
          <w:sz w:val="28"/>
          <w:szCs w:val="28"/>
        </w:rPr>
      </w:pPr>
      <w:r w:rsidRPr="00003700">
        <w:rPr>
          <w:rStyle w:val="c6"/>
          <w:color w:val="000000"/>
          <w:sz w:val="28"/>
          <w:szCs w:val="28"/>
        </w:rPr>
        <w:t>Для того</w:t>
      </w:r>
      <w:proofErr w:type="gramStart"/>
      <w:r w:rsidRPr="00003700">
        <w:rPr>
          <w:rStyle w:val="c6"/>
          <w:color w:val="000000"/>
          <w:sz w:val="28"/>
          <w:szCs w:val="28"/>
        </w:rPr>
        <w:t>,</w:t>
      </w:r>
      <w:proofErr w:type="gramEnd"/>
      <w:r w:rsidRPr="00003700">
        <w:rPr>
          <w:rStyle w:val="c6"/>
          <w:color w:val="000000"/>
          <w:sz w:val="28"/>
          <w:szCs w:val="28"/>
        </w:rPr>
        <w:t xml:space="preserve"> чтобы уголок </w:t>
      </w:r>
      <w:proofErr w:type="spellStart"/>
      <w:r w:rsidRPr="00003700">
        <w:rPr>
          <w:rStyle w:val="c6"/>
          <w:color w:val="000000"/>
          <w:sz w:val="28"/>
          <w:szCs w:val="28"/>
        </w:rPr>
        <w:t>изодеятельности</w:t>
      </w:r>
      <w:proofErr w:type="spellEnd"/>
      <w:r w:rsidRPr="00003700">
        <w:rPr>
          <w:rStyle w:val="c6"/>
          <w:color w:val="000000"/>
          <w:sz w:val="28"/>
          <w:szCs w:val="28"/>
        </w:rPr>
        <w:t xml:space="preserve"> действительно стал центром детского творчества необходимо обратить внимание</w:t>
      </w:r>
      <w:r w:rsidRPr="00003700">
        <w:rPr>
          <w:rStyle w:val="c6"/>
          <w:b/>
          <w:bCs/>
          <w:color w:val="000000"/>
          <w:sz w:val="28"/>
          <w:szCs w:val="28"/>
        </w:rPr>
        <w:t> </w:t>
      </w:r>
      <w:r w:rsidRPr="00003700">
        <w:rPr>
          <w:rStyle w:val="c6"/>
          <w:b/>
          <w:bCs/>
          <w:color w:val="000000"/>
          <w:sz w:val="28"/>
          <w:szCs w:val="28"/>
          <w:u w:val="single"/>
        </w:rPr>
        <w:t>на условия его оформления и оснащения, а именно:</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расположение зоны изобразительного творчества: доступность, эстетичность, универсальность, подвижность;</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   использование детского дизайна в оформлении;</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наличие произведений искусства;</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соблюдение возрастных требований;</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изобразительный материал: разнообразие, возрастные требования, доступность;</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оборудование для рисования, лепки, аппликации;</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работа с цветом (</w:t>
      </w:r>
      <w:r w:rsidRPr="00003700">
        <w:rPr>
          <w:rStyle w:val="c6"/>
          <w:i/>
          <w:iCs/>
          <w:color w:val="000000"/>
          <w:sz w:val="28"/>
          <w:szCs w:val="28"/>
        </w:rPr>
        <w:t>учебно-наглядный материал, дидактические игры</w:t>
      </w:r>
      <w:r w:rsidRPr="00003700">
        <w:rPr>
          <w:rStyle w:val="c6"/>
          <w:color w:val="000000"/>
          <w:sz w:val="28"/>
          <w:szCs w:val="28"/>
        </w:rPr>
        <w:t>);</w:t>
      </w:r>
    </w:p>
    <w:p w:rsidR="00003700" w:rsidRPr="00003700" w:rsidRDefault="009B4027" w:rsidP="00003700">
      <w:pPr>
        <w:pStyle w:val="c1"/>
        <w:spacing w:before="0" w:beforeAutospacing="0" w:after="0" w:afterAutospacing="0"/>
        <w:jc w:val="both"/>
        <w:rPr>
          <w:rFonts w:ascii="Arial" w:hAnsi="Arial" w:cs="Arial"/>
          <w:color w:val="000000"/>
          <w:sz w:val="28"/>
          <w:szCs w:val="28"/>
        </w:rPr>
      </w:pPr>
      <w:r>
        <w:rPr>
          <w:rStyle w:val="c6"/>
          <w:color w:val="000000"/>
          <w:sz w:val="28"/>
          <w:szCs w:val="28"/>
        </w:rPr>
        <w:t>-   работа с</w:t>
      </w:r>
      <w:r w:rsidR="00003700" w:rsidRPr="00003700">
        <w:rPr>
          <w:rStyle w:val="c6"/>
          <w:color w:val="000000"/>
          <w:sz w:val="28"/>
          <w:szCs w:val="28"/>
        </w:rPr>
        <w:t xml:space="preserve"> линией (</w:t>
      </w:r>
      <w:r w:rsidR="00003700" w:rsidRPr="00003700">
        <w:rPr>
          <w:rStyle w:val="c6"/>
          <w:i/>
          <w:iCs/>
          <w:color w:val="000000"/>
          <w:sz w:val="28"/>
          <w:szCs w:val="28"/>
        </w:rPr>
        <w:t>учебно-наглядный материал, дидактические игры);</w:t>
      </w:r>
      <w:r w:rsidR="00003700" w:rsidRPr="00003700">
        <w:rPr>
          <w:rStyle w:val="c6"/>
          <w:color w:val="000000"/>
          <w:sz w:val="28"/>
          <w:szCs w:val="28"/>
        </w:rPr>
        <w:t> </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различная техника изобразительного творчества (</w:t>
      </w:r>
      <w:r w:rsidRPr="00003700">
        <w:rPr>
          <w:rStyle w:val="c6"/>
          <w:i/>
          <w:iCs/>
          <w:color w:val="000000"/>
          <w:sz w:val="28"/>
          <w:szCs w:val="28"/>
        </w:rPr>
        <w:t>образцы</w:t>
      </w:r>
      <w:r w:rsidRPr="00003700">
        <w:rPr>
          <w:rStyle w:val="c6"/>
          <w:color w:val="000000"/>
          <w:sz w:val="28"/>
          <w:szCs w:val="28"/>
        </w:rPr>
        <w:t>);</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развитие композиционных умений (</w:t>
      </w:r>
      <w:r w:rsidRPr="00003700">
        <w:rPr>
          <w:rStyle w:val="c6"/>
          <w:i/>
          <w:iCs/>
          <w:color w:val="000000"/>
          <w:sz w:val="28"/>
          <w:szCs w:val="28"/>
        </w:rPr>
        <w:t>учебно-наглядный материал, дидактические игры</w:t>
      </w:r>
      <w:r w:rsidRPr="00003700">
        <w:rPr>
          <w:rStyle w:val="c6"/>
          <w:color w:val="000000"/>
          <w:sz w:val="28"/>
          <w:szCs w:val="28"/>
        </w:rPr>
        <w:t>);</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знакомство с народно-прикладным искусством (</w:t>
      </w:r>
      <w:r w:rsidRPr="00003700">
        <w:rPr>
          <w:rStyle w:val="c6"/>
          <w:i/>
          <w:iCs/>
          <w:color w:val="000000"/>
          <w:sz w:val="28"/>
          <w:szCs w:val="28"/>
        </w:rPr>
        <w:t>учебно-наглядный материал</w:t>
      </w:r>
      <w:r w:rsidRPr="00003700">
        <w:rPr>
          <w:rStyle w:val="c6"/>
          <w:color w:val="000000"/>
          <w:sz w:val="28"/>
          <w:szCs w:val="28"/>
        </w:rPr>
        <w:t>,</w:t>
      </w:r>
      <w:r w:rsidRPr="00003700">
        <w:rPr>
          <w:rStyle w:val="apple-converted-space"/>
          <w:color w:val="000000"/>
          <w:sz w:val="28"/>
          <w:szCs w:val="28"/>
        </w:rPr>
        <w:t> </w:t>
      </w:r>
      <w:r w:rsidRPr="00003700">
        <w:rPr>
          <w:rStyle w:val="c6"/>
          <w:i/>
          <w:iCs/>
          <w:color w:val="000000"/>
          <w:sz w:val="28"/>
          <w:szCs w:val="28"/>
        </w:rPr>
        <w:t>дидактические игры</w:t>
      </w:r>
      <w:r w:rsidRPr="00003700">
        <w:rPr>
          <w:rStyle w:val="c6"/>
          <w:color w:val="000000"/>
          <w:sz w:val="28"/>
          <w:szCs w:val="28"/>
        </w:rPr>
        <w:t>);</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жанры живописи - старший дошкольный возраст;</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образцы из глины  (</w:t>
      </w:r>
      <w:r w:rsidRPr="00003700">
        <w:rPr>
          <w:rStyle w:val="c6"/>
          <w:i/>
          <w:iCs/>
          <w:color w:val="000000"/>
          <w:sz w:val="28"/>
          <w:szCs w:val="28"/>
        </w:rPr>
        <w:t>игрушки, предметы народного промысла</w:t>
      </w:r>
      <w:r w:rsidRPr="00003700">
        <w:rPr>
          <w:rStyle w:val="c6"/>
          <w:color w:val="000000"/>
          <w:sz w:val="28"/>
          <w:szCs w:val="28"/>
        </w:rPr>
        <w:t>);</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уголок художественного ручного труда  (</w:t>
      </w:r>
      <w:r w:rsidRPr="00003700">
        <w:rPr>
          <w:rStyle w:val="c6"/>
          <w:i/>
          <w:iCs/>
          <w:color w:val="000000"/>
          <w:sz w:val="28"/>
          <w:szCs w:val="28"/>
        </w:rPr>
        <w:t>образцы тканей, швов и др. материал</w:t>
      </w:r>
      <w:r w:rsidRPr="00003700">
        <w:rPr>
          <w:rStyle w:val="c6"/>
          <w:color w:val="000000"/>
          <w:sz w:val="28"/>
          <w:szCs w:val="28"/>
        </w:rPr>
        <w:t>);</w:t>
      </w:r>
    </w:p>
    <w:p w:rsidR="00003700" w:rsidRPr="00003700" w:rsidRDefault="00003700" w:rsidP="00003700">
      <w:pPr>
        <w:pStyle w:val="c1"/>
        <w:spacing w:before="0" w:beforeAutospacing="0" w:after="0" w:afterAutospacing="0"/>
        <w:jc w:val="both"/>
        <w:rPr>
          <w:rFonts w:ascii="Arial" w:hAnsi="Arial" w:cs="Arial"/>
          <w:color w:val="000000"/>
          <w:sz w:val="28"/>
          <w:szCs w:val="28"/>
        </w:rPr>
      </w:pPr>
      <w:r w:rsidRPr="00003700">
        <w:rPr>
          <w:rStyle w:val="c6"/>
          <w:color w:val="000000"/>
          <w:sz w:val="28"/>
          <w:szCs w:val="28"/>
        </w:rPr>
        <w:t>-  организация работы с детьми вне зоны художественно-эстетического развития - перспективные планы;</w:t>
      </w:r>
    </w:p>
    <w:p w:rsidR="00003700" w:rsidRDefault="00003700" w:rsidP="00003700">
      <w:pPr>
        <w:pStyle w:val="c1"/>
        <w:spacing w:before="0" w:beforeAutospacing="0" w:after="0" w:afterAutospacing="0"/>
        <w:jc w:val="both"/>
        <w:rPr>
          <w:rStyle w:val="c6"/>
          <w:color w:val="000000"/>
          <w:sz w:val="28"/>
          <w:szCs w:val="28"/>
        </w:rPr>
      </w:pPr>
      <w:r w:rsidRPr="00003700">
        <w:rPr>
          <w:rStyle w:val="c6"/>
          <w:color w:val="000000"/>
          <w:sz w:val="28"/>
          <w:szCs w:val="28"/>
        </w:rPr>
        <w:t>-   наличие игрового персонажа.</w:t>
      </w:r>
    </w:p>
    <w:p w:rsidR="00900437" w:rsidRDefault="00900437" w:rsidP="00003700">
      <w:pPr>
        <w:pStyle w:val="c1"/>
        <w:spacing w:before="0" w:beforeAutospacing="0" w:after="0" w:afterAutospacing="0"/>
        <w:jc w:val="both"/>
        <w:rPr>
          <w:rStyle w:val="c6"/>
          <w:color w:val="000000"/>
          <w:sz w:val="28"/>
          <w:szCs w:val="28"/>
        </w:rPr>
      </w:pPr>
    </w:p>
    <w:p w:rsidR="006533EA" w:rsidRDefault="00900437" w:rsidP="00900437">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Оборудование и материалы уголка («зоны») самостоятельной изобразительной деятельности детей.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shd w:val="clear" w:color="auto" w:fill="FFFFFF"/>
          <w:lang w:eastAsia="ru-RU"/>
        </w:rPr>
        <w:t xml:space="preserve">В детском саду должны быть созданы условия для самостоятельной изобразительной деятельности детей вне занятий. Для этого отводится хорошо освещенная часть групповой комнаты, по возможности удаленная от игрового уголка. Целесообразно использовать приоконную часть, где ставятся два-три стола. Если подоконники низкие, к ним прикрепляются на кронштейнах доски, которые можно опускать, когда дети не занимаются. На открытых полочках ближайшего шкафа, на столах должны находиться принадлежности для рисования, лепки, аппликации. В младшей группе в свободное пользование детям даются только цветные карандаши. </w:t>
      </w:r>
    </w:p>
    <w:p w:rsidR="006533EA" w:rsidRDefault="006533EA" w:rsidP="00900437">
      <w:pPr>
        <w:rPr>
          <w:rFonts w:ascii="Times New Roman" w:eastAsia="Times New Roman" w:hAnsi="Times New Roman" w:cs="Times New Roman"/>
          <w:color w:val="000000"/>
          <w:sz w:val="28"/>
          <w:szCs w:val="28"/>
          <w:shd w:val="clear" w:color="auto" w:fill="FFFFFF"/>
          <w:lang w:eastAsia="ru-RU"/>
        </w:rPr>
      </w:pPr>
    </w:p>
    <w:p w:rsidR="006533EA" w:rsidRDefault="006533EA" w:rsidP="00900437">
      <w:pPr>
        <w:rPr>
          <w:rFonts w:ascii="Times New Roman" w:eastAsia="Times New Roman" w:hAnsi="Times New Roman" w:cs="Times New Roman"/>
          <w:color w:val="000000"/>
          <w:sz w:val="28"/>
          <w:szCs w:val="28"/>
          <w:shd w:val="clear" w:color="auto" w:fill="FFFFFF"/>
          <w:lang w:eastAsia="ru-RU"/>
        </w:rPr>
      </w:pPr>
    </w:p>
    <w:p w:rsidR="00003700" w:rsidRPr="00900437" w:rsidRDefault="00900437" w:rsidP="00900437">
      <w:pPr>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rPr>
        <w:t>Детям старших групп могут быть предоставлены все материалы с небольшими ограничениями: вместо глины — предлагается пластилин.</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Свои рисунки дети раскладывают по тематическим папкам - «Народные сказки», «Труд людей», «Декоративные узоры», «О природе» и т. д.</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В «зоне» изобразительной деятельности должны быть коробки с природным материалом и наглядные пособия, которые дети творчески используют в своих работах.</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br/>
      </w:r>
      <w:r w:rsidR="00003700" w:rsidRPr="00003700">
        <w:rPr>
          <w:rStyle w:val="c6"/>
          <w:color w:val="000000"/>
          <w:sz w:val="28"/>
          <w:szCs w:val="28"/>
          <w:u w:val="single"/>
        </w:rPr>
        <w:t>Рекомендуемые дидактические игры в разных возрастных группах</w:t>
      </w:r>
    </w:p>
    <w:p w:rsidR="000E058F" w:rsidRDefault="000E058F" w:rsidP="000E058F">
      <w:pPr>
        <w:pStyle w:val="c1"/>
        <w:spacing w:before="0" w:beforeAutospacing="0" w:after="0" w:afterAutospacing="0"/>
        <w:jc w:val="both"/>
        <w:rPr>
          <w:rStyle w:val="c2"/>
          <w:b/>
          <w:i/>
          <w:color w:val="000000"/>
        </w:rPr>
      </w:pPr>
      <w:r>
        <w:rPr>
          <w:rStyle w:val="c2"/>
          <w:b/>
          <w:i/>
          <w:color w:val="000000"/>
        </w:rPr>
        <w:t>Дидактические игры в уголок творчества</w:t>
      </w:r>
    </w:p>
    <w:p w:rsidR="000E058F" w:rsidRDefault="000E058F" w:rsidP="000E058F">
      <w:pPr>
        <w:pStyle w:val="c1"/>
        <w:spacing w:before="0" w:beforeAutospacing="0" w:after="0" w:afterAutospacing="0"/>
        <w:jc w:val="both"/>
        <w:rPr>
          <w:rStyle w:val="c2"/>
          <w:b/>
          <w:i/>
          <w:color w:val="000000"/>
        </w:rPr>
      </w:pPr>
      <w:r>
        <w:rPr>
          <w:rStyle w:val="c2"/>
          <w:b/>
          <w:i/>
          <w:color w:val="000000"/>
        </w:rPr>
        <w:t>2 младшая группа</w:t>
      </w:r>
    </w:p>
    <w:p w:rsidR="000E058F" w:rsidRDefault="000E058F" w:rsidP="000E058F">
      <w:pPr>
        <w:pStyle w:val="c1"/>
        <w:spacing w:before="0" w:beforeAutospacing="0" w:after="0" w:afterAutospacing="0"/>
        <w:jc w:val="both"/>
        <w:rPr>
          <w:rFonts w:ascii="Arial" w:hAnsi="Arial" w:cs="Arial"/>
          <w:sz w:val="28"/>
          <w:szCs w:val="28"/>
        </w:rPr>
      </w:pPr>
      <w:r>
        <w:rPr>
          <w:rStyle w:val="c2"/>
          <w:b/>
          <w:color w:val="000000"/>
          <w:sz w:val="28"/>
          <w:szCs w:val="28"/>
        </w:rPr>
        <w:t>ЦВЕТ</w:t>
      </w:r>
    </w:p>
    <w:p w:rsidR="000E058F" w:rsidRDefault="000E058F" w:rsidP="000E058F">
      <w:pPr>
        <w:pStyle w:val="c1"/>
        <w:spacing w:before="0" w:beforeAutospacing="0" w:after="0" w:afterAutospacing="0"/>
        <w:jc w:val="both"/>
        <w:rPr>
          <w:rFonts w:ascii="Arial" w:hAnsi="Arial" w:cs="Arial"/>
          <w:color w:val="000000"/>
        </w:rPr>
      </w:pPr>
      <w:proofErr w:type="spellStart"/>
      <w:r>
        <w:rPr>
          <w:rStyle w:val="c2"/>
          <w:color w:val="000000"/>
        </w:rPr>
        <w:t>Т.В.Башаева</w:t>
      </w:r>
      <w:proofErr w:type="spellEnd"/>
      <w:r>
        <w:rPr>
          <w:rStyle w:val="c2"/>
          <w:color w:val="000000"/>
        </w:rPr>
        <w:t xml:space="preserve"> "Развитие восприятия у детей Форма, цвет, звук"</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"Помоги рыбкам"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"Какого цвета предмет?"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"Собери листочки"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"Сложи пирамидку"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"Сложи радугу"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"Подбери пару"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"Собери бусы для мамы" </w:t>
      </w:r>
    </w:p>
    <w:p w:rsidR="000E058F" w:rsidRDefault="000E058F" w:rsidP="000E058F">
      <w:pPr>
        <w:pStyle w:val="c1"/>
        <w:spacing w:before="0" w:beforeAutospacing="0" w:after="0" w:afterAutospacing="0"/>
        <w:jc w:val="both"/>
        <w:rPr>
          <w:rFonts w:ascii="Arial" w:hAnsi="Arial" w:cs="Arial"/>
          <w:sz w:val="22"/>
          <w:szCs w:val="22"/>
        </w:rPr>
      </w:pPr>
      <w:r>
        <w:rPr>
          <w:rStyle w:val="c2"/>
          <w:b/>
          <w:bCs/>
          <w:color w:val="000000"/>
        </w:rPr>
        <w:t>ФОРМА</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color w:val="000000"/>
        </w:rPr>
        <w:t>Л.А.Венгер</w:t>
      </w:r>
      <w:proofErr w:type="spellEnd"/>
      <w:r>
        <w:rPr>
          <w:rStyle w:val="c2"/>
          <w:color w:val="000000"/>
        </w:rPr>
        <w:t>. дидактические игры и упражнения по сенсорному воспитанию дошкольников.</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"Что там" ("Что лежит в мешочке")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"Найди предмет такой же формы"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"Выкладываем орнамент"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"Цветные круги"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"Сбор фруктов"</w:t>
      </w:r>
    </w:p>
    <w:p w:rsidR="000E058F" w:rsidRDefault="000E058F" w:rsidP="000E058F">
      <w:pPr>
        <w:pStyle w:val="c1"/>
        <w:spacing w:before="0" w:beforeAutospacing="0" w:after="0" w:afterAutospacing="0"/>
        <w:jc w:val="both"/>
        <w:rPr>
          <w:rStyle w:val="c2"/>
        </w:rPr>
      </w:pPr>
      <w:r>
        <w:rPr>
          <w:rStyle w:val="c2"/>
          <w:color w:val="000000"/>
        </w:rPr>
        <w:t xml:space="preserve">"Геометрическое лото" </w:t>
      </w:r>
    </w:p>
    <w:p w:rsidR="000E058F" w:rsidRDefault="000E058F" w:rsidP="000E058F">
      <w:pPr>
        <w:pStyle w:val="c1"/>
        <w:spacing w:before="0" w:beforeAutospacing="0" w:after="0" w:afterAutospacing="0"/>
        <w:jc w:val="both"/>
        <w:rPr>
          <w:rFonts w:ascii="Arial" w:hAnsi="Arial" w:cs="Arial"/>
          <w:sz w:val="22"/>
          <w:szCs w:val="22"/>
        </w:rPr>
      </w:pPr>
      <w:r>
        <w:rPr>
          <w:rStyle w:val="c2"/>
          <w:b/>
          <w:bCs/>
          <w:color w:val="000000"/>
        </w:rPr>
        <w:t>ЛИНИЯ (</w:t>
      </w:r>
      <w:proofErr w:type="gramStart"/>
      <w:r>
        <w:rPr>
          <w:rStyle w:val="c2"/>
          <w:color w:val="000000"/>
        </w:rPr>
        <w:t>толстая-тонкая</w:t>
      </w:r>
      <w:proofErr w:type="gramEnd"/>
      <w:r>
        <w:rPr>
          <w:rStyle w:val="c2"/>
          <w:color w:val="000000"/>
        </w:rPr>
        <w:t>, волнистая-прямая, длинная-короткая)</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b/>
          <w:bCs/>
          <w:color w:val="000000"/>
        </w:rPr>
        <w:t>Т.Н.Доронова</w:t>
      </w:r>
      <w:proofErr w:type="spellEnd"/>
      <w:r>
        <w:rPr>
          <w:rStyle w:val="c2"/>
          <w:b/>
          <w:bCs/>
          <w:color w:val="000000"/>
        </w:rPr>
        <w:t xml:space="preserve"> "Природа, искусство и изобразительная деятельность"</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"Поможем жучку спрятаться в траве"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"Рельсы для железной дороги"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"Привяжем нитки к шарикам"</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"Дождь идет"</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"Помоги бабушке намотать клубок"</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"Правильная елочка"</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color w:val="000000"/>
        </w:rPr>
        <w:t>В.И.Ашиков</w:t>
      </w:r>
      <w:proofErr w:type="spellEnd"/>
      <w:r>
        <w:rPr>
          <w:rStyle w:val="c2"/>
          <w:color w:val="000000"/>
        </w:rPr>
        <w:t xml:space="preserve">. </w:t>
      </w:r>
      <w:proofErr w:type="spellStart"/>
      <w:r>
        <w:rPr>
          <w:rStyle w:val="c2"/>
          <w:color w:val="000000"/>
        </w:rPr>
        <w:t>С.Г.Ашикова</w:t>
      </w:r>
      <w:proofErr w:type="spellEnd"/>
      <w:r>
        <w:rPr>
          <w:rStyle w:val="c2"/>
          <w:color w:val="000000"/>
        </w:rPr>
        <w:t xml:space="preserve"> "Подружись с карандашом" (3-4 года)</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"В небе солнышко живет" (нарисуй лучики)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"Солнышко греет землю</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"Смешной ежик"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"Снегопад. Снежинки"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"Весенний дождик" </w:t>
      </w:r>
    </w:p>
    <w:p w:rsidR="000E058F" w:rsidRDefault="000E058F" w:rsidP="000E058F">
      <w:pPr>
        <w:pStyle w:val="c1"/>
        <w:spacing w:before="0" w:beforeAutospacing="0" w:after="0" w:afterAutospacing="0"/>
        <w:jc w:val="both"/>
        <w:rPr>
          <w:rFonts w:ascii="Arial" w:hAnsi="Arial" w:cs="Arial"/>
          <w:sz w:val="22"/>
          <w:szCs w:val="22"/>
        </w:rPr>
      </w:pPr>
      <w:proofErr w:type="spellStart"/>
      <w:r>
        <w:rPr>
          <w:rStyle w:val="c2"/>
          <w:b/>
          <w:bCs/>
          <w:color w:val="000000"/>
        </w:rPr>
        <w:t>РИТМ</w:t>
      </w:r>
      <w:proofErr w:type="gramStart"/>
      <w:r>
        <w:rPr>
          <w:rStyle w:val="c2"/>
          <w:b/>
          <w:bCs/>
          <w:color w:val="000000"/>
        </w:rPr>
        <w:t>.К</w:t>
      </w:r>
      <w:proofErr w:type="gramEnd"/>
      <w:r>
        <w:rPr>
          <w:rStyle w:val="c2"/>
          <w:b/>
          <w:bCs/>
          <w:color w:val="000000"/>
        </w:rPr>
        <w:t>омпозиция</w:t>
      </w:r>
      <w:proofErr w:type="spellEnd"/>
      <w:r>
        <w:rPr>
          <w:rStyle w:val="c2"/>
          <w:b/>
          <w:bCs/>
          <w:color w:val="000000"/>
        </w:rPr>
        <w:t>.</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color w:val="000000"/>
        </w:rPr>
        <w:t>М.Дрезина "Игры на листе бумаги"</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"Собери бусы по размеру</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"Собери бусы по цвету</w:t>
      </w:r>
    </w:p>
    <w:p w:rsidR="000E058F" w:rsidRDefault="000E058F" w:rsidP="000E058F">
      <w:pPr>
        <w:pStyle w:val="c1"/>
        <w:spacing w:before="0" w:beforeAutospacing="0" w:after="0" w:afterAutospacing="0"/>
        <w:jc w:val="both"/>
        <w:rPr>
          <w:rStyle w:val="c2"/>
        </w:rPr>
      </w:pPr>
      <w:r>
        <w:rPr>
          <w:rStyle w:val="c2"/>
          <w:color w:val="000000"/>
        </w:rPr>
        <w:t xml:space="preserve">"Составь узор" · "Укрась тарелочку" </w:t>
      </w:r>
    </w:p>
    <w:p w:rsidR="006533EA" w:rsidRDefault="006533EA" w:rsidP="000E058F">
      <w:pPr>
        <w:pStyle w:val="c1"/>
        <w:spacing w:before="0" w:beforeAutospacing="0" w:after="0" w:afterAutospacing="0"/>
        <w:jc w:val="both"/>
        <w:rPr>
          <w:rStyle w:val="c2"/>
          <w:b/>
          <w:bCs/>
          <w:i/>
          <w:iCs/>
          <w:color w:val="000000"/>
        </w:rPr>
      </w:pPr>
    </w:p>
    <w:p w:rsidR="006533EA" w:rsidRDefault="006533EA" w:rsidP="000E058F">
      <w:pPr>
        <w:pStyle w:val="c1"/>
        <w:spacing w:before="0" w:beforeAutospacing="0" w:after="0" w:afterAutospacing="0"/>
        <w:jc w:val="both"/>
        <w:rPr>
          <w:rStyle w:val="c2"/>
          <w:b/>
          <w:bCs/>
          <w:i/>
          <w:iCs/>
          <w:color w:val="000000"/>
        </w:rPr>
      </w:pPr>
    </w:p>
    <w:p w:rsidR="006533EA" w:rsidRDefault="006533EA" w:rsidP="000E058F">
      <w:pPr>
        <w:pStyle w:val="c1"/>
        <w:spacing w:before="0" w:beforeAutospacing="0" w:after="0" w:afterAutospacing="0"/>
        <w:jc w:val="both"/>
        <w:rPr>
          <w:rStyle w:val="c2"/>
          <w:b/>
          <w:bCs/>
          <w:i/>
          <w:iCs/>
          <w:color w:val="000000"/>
        </w:rPr>
      </w:pPr>
    </w:p>
    <w:p w:rsidR="006533EA" w:rsidRDefault="006533EA" w:rsidP="000E058F">
      <w:pPr>
        <w:pStyle w:val="c1"/>
        <w:spacing w:before="0" w:beforeAutospacing="0" w:after="0" w:afterAutospacing="0"/>
        <w:jc w:val="both"/>
        <w:rPr>
          <w:rStyle w:val="c2"/>
          <w:b/>
          <w:bCs/>
          <w:i/>
          <w:iCs/>
          <w:color w:val="000000"/>
        </w:rPr>
      </w:pPr>
    </w:p>
    <w:p w:rsidR="000E058F" w:rsidRDefault="000E058F" w:rsidP="000E058F">
      <w:pPr>
        <w:pStyle w:val="c1"/>
        <w:spacing w:before="0" w:beforeAutospacing="0" w:after="0" w:afterAutospacing="0"/>
        <w:jc w:val="both"/>
        <w:rPr>
          <w:rStyle w:val="c2"/>
          <w:b/>
          <w:bCs/>
          <w:i/>
          <w:iCs/>
        </w:rPr>
      </w:pPr>
      <w:r>
        <w:rPr>
          <w:rStyle w:val="c2"/>
          <w:b/>
          <w:bCs/>
          <w:i/>
          <w:iCs/>
          <w:color w:val="000000"/>
        </w:rPr>
        <w:t>Дидактические игры в уголок творчества</w:t>
      </w:r>
    </w:p>
    <w:p w:rsidR="000E058F" w:rsidRDefault="000E058F" w:rsidP="000E058F">
      <w:pPr>
        <w:pStyle w:val="c1"/>
        <w:spacing w:before="0" w:beforeAutospacing="0" w:after="0" w:afterAutospacing="0"/>
        <w:jc w:val="both"/>
        <w:rPr>
          <w:rStyle w:val="c2"/>
          <w:b/>
          <w:bCs/>
          <w:i/>
          <w:iCs/>
          <w:color w:val="000000"/>
        </w:rPr>
      </w:pPr>
      <w:r>
        <w:rPr>
          <w:rStyle w:val="c2"/>
          <w:b/>
          <w:bCs/>
          <w:i/>
          <w:iCs/>
          <w:color w:val="000000"/>
        </w:rPr>
        <w:t>Средняя группа</w:t>
      </w:r>
    </w:p>
    <w:p w:rsidR="000E058F" w:rsidRDefault="000E058F" w:rsidP="000E058F">
      <w:pPr>
        <w:pStyle w:val="c1"/>
        <w:spacing w:before="0" w:beforeAutospacing="0" w:after="0" w:afterAutospacing="0"/>
        <w:jc w:val="both"/>
        <w:rPr>
          <w:rStyle w:val="c2"/>
          <w:rFonts w:ascii="Arial" w:hAnsi="Arial" w:cs="Arial"/>
          <w:color w:val="000000"/>
          <w:sz w:val="22"/>
          <w:szCs w:val="22"/>
        </w:rPr>
      </w:pPr>
      <w:r>
        <w:rPr>
          <w:rStyle w:val="c2"/>
          <w:b/>
          <w:bCs/>
          <w:i/>
          <w:iCs/>
          <w:color w:val="000000"/>
        </w:rPr>
        <w:t>ЦВЕТ</w:t>
      </w:r>
    </w:p>
    <w:p w:rsidR="000E058F" w:rsidRDefault="000E058F" w:rsidP="000E058F">
      <w:pPr>
        <w:pStyle w:val="c1"/>
        <w:spacing w:before="0" w:beforeAutospacing="0" w:after="0" w:afterAutospacing="0"/>
        <w:jc w:val="both"/>
      </w:pPr>
      <w:proofErr w:type="spellStart"/>
      <w:r>
        <w:rPr>
          <w:rStyle w:val="c2"/>
          <w:color w:val="000000"/>
        </w:rPr>
        <w:t>Т.В.Башаева</w:t>
      </w:r>
      <w:proofErr w:type="spellEnd"/>
      <w:r>
        <w:rPr>
          <w:rStyle w:val="c2"/>
          <w:color w:val="000000"/>
        </w:rPr>
        <w:t xml:space="preserve"> "Развитие восприятия у детей Форма, цвет, звук"</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"Собери красивый букет" </w:t>
      </w:r>
    </w:p>
    <w:p w:rsidR="000E058F" w:rsidRDefault="000E058F" w:rsidP="000E058F">
      <w:pPr>
        <w:pStyle w:val="c1"/>
        <w:spacing w:before="0" w:beforeAutospacing="0" w:after="0" w:afterAutospacing="0"/>
        <w:jc w:val="both"/>
        <w:rPr>
          <w:rFonts w:ascii="Arial" w:hAnsi="Arial" w:cs="Arial"/>
          <w:color w:val="000000"/>
        </w:rPr>
      </w:pPr>
      <w:proofErr w:type="spellStart"/>
      <w:r>
        <w:rPr>
          <w:rStyle w:val="c2"/>
          <w:b/>
          <w:bCs/>
          <w:color w:val="000000"/>
        </w:rPr>
        <w:t>Л.А.Венгер</w:t>
      </w:r>
      <w:proofErr w:type="spellEnd"/>
      <w:r>
        <w:rPr>
          <w:rStyle w:val="c2"/>
          <w:b/>
          <w:bCs/>
          <w:color w:val="000000"/>
        </w:rPr>
        <w:t>. дидактические игры и упражнения по сенсорному воспитанию дошкольников.</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"Радуга"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"Чайный сервиз"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"Морские волны"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"Праздничный салют" </w:t>
      </w:r>
    </w:p>
    <w:p w:rsidR="000E058F" w:rsidRDefault="000E058F" w:rsidP="000E058F">
      <w:pPr>
        <w:pStyle w:val="c1"/>
        <w:spacing w:before="0" w:beforeAutospacing="0" w:after="0" w:afterAutospacing="0"/>
        <w:jc w:val="both"/>
        <w:rPr>
          <w:rFonts w:ascii="Arial" w:hAnsi="Arial" w:cs="Arial"/>
          <w:sz w:val="22"/>
          <w:szCs w:val="22"/>
        </w:rPr>
      </w:pPr>
      <w:r>
        <w:rPr>
          <w:rStyle w:val="c2"/>
          <w:b/>
          <w:bCs/>
          <w:color w:val="000000"/>
        </w:rPr>
        <w:t>ФОРМА</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color w:val="000000"/>
        </w:rPr>
        <w:t>Л.А.Венгер</w:t>
      </w:r>
      <w:proofErr w:type="spellEnd"/>
      <w:r>
        <w:rPr>
          <w:rStyle w:val="c2"/>
          <w:color w:val="000000"/>
        </w:rPr>
        <w:t>. дидактические игры и упражнения по сенсорному воспитанию дошкольников.</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"Выложи орнамент по рисунку</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"Из каких фигур состоит рисунок?" </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color w:val="000000"/>
        </w:rPr>
        <w:t>Т.В.Башаева</w:t>
      </w:r>
      <w:proofErr w:type="spellEnd"/>
      <w:r>
        <w:rPr>
          <w:rStyle w:val="c2"/>
          <w:color w:val="000000"/>
        </w:rPr>
        <w:t xml:space="preserve"> "Развитие восприятия у детей. Форма, цвет, звук"</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"Сложи узор из кружков и квадратов"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"Обведи фигуру"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"Сложи узор из фигур"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color w:val="000000"/>
        </w:rPr>
        <w:t>ЛИНИЯ (</w:t>
      </w:r>
      <w:proofErr w:type="gramStart"/>
      <w:r>
        <w:rPr>
          <w:rStyle w:val="c2"/>
          <w:color w:val="000000"/>
        </w:rPr>
        <w:t>толстая-тонкая</w:t>
      </w:r>
      <w:proofErr w:type="gramEnd"/>
      <w:r>
        <w:rPr>
          <w:rStyle w:val="c2"/>
          <w:color w:val="000000"/>
        </w:rPr>
        <w:t>, волнистая-прямая, длинная-короткая)</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color w:val="000000"/>
        </w:rPr>
        <w:t>Н.</w:t>
      </w:r>
      <w:proofErr w:type="gramStart"/>
      <w:r>
        <w:rPr>
          <w:rStyle w:val="c2"/>
          <w:b/>
          <w:bCs/>
          <w:color w:val="000000"/>
        </w:rPr>
        <w:t>Алексеевская</w:t>
      </w:r>
      <w:proofErr w:type="gramEnd"/>
      <w:r>
        <w:rPr>
          <w:rStyle w:val="c2"/>
          <w:b/>
          <w:bCs/>
          <w:color w:val="000000"/>
        </w:rPr>
        <w:t xml:space="preserve"> "Карандашик озорник"</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"Ежик и елочка"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"Дорого для машин"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color w:val="000000"/>
        </w:rPr>
        <w:t>ШТРИХОВКА</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color w:val="000000"/>
        </w:rPr>
        <w:t xml:space="preserve">О.М. </w:t>
      </w:r>
      <w:proofErr w:type="spellStart"/>
      <w:r>
        <w:rPr>
          <w:rStyle w:val="c2"/>
          <w:b/>
          <w:bCs/>
          <w:color w:val="000000"/>
        </w:rPr>
        <w:t>Дъяченко</w:t>
      </w:r>
      <w:proofErr w:type="spellEnd"/>
      <w:r>
        <w:rPr>
          <w:rStyle w:val="c2"/>
          <w:b/>
          <w:bCs/>
          <w:color w:val="000000"/>
        </w:rPr>
        <w:t xml:space="preserve"> "Чего на свете не бывает?"</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"Дождь идет"</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"Колючий еж"</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"Елочка-елочка-колючие иголочки"</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"Шубка для барашка"</w:t>
      </w:r>
    </w:p>
    <w:p w:rsidR="000E058F" w:rsidRDefault="000E058F" w:rsidP="000E058F">
      <w:pPr>
        <w:pStyle w:val="c1"/>
        <w:spacing w:before="0" w:beforeAutospacing="0" w:after="0" w:afterAutospacing="0"/>
        <w:jc w:val="both"/>
        <w:rPr>
          <w:rStyle w:val="c2"/>
        </w:rPr>
      </w:pPr>
    </w:p>
    <w:p w:rsidR="000E058F" w:rsidRDefault="000E058F" w:rsidP="000E058F">
      <w:pPr>
        <w:pStyle w:val="c1"/>
        <w:spacing w:before="0" w:beforeAutospacing="0" w:after="0" w:afterAutospacing="0"/>
        <w:jc w:val="both"/>
        <w:rPr>
          <w:rFonts w:ascii="Arial" w:hAnsi="Arial" w:cs="Arial"/>
          <w:sz w:val="22"/>
          <w:szCs w:val="22"/>
        </w:rPr>
      </w:pPr>
      <w:r>
        <w:rPr>
          <w:rStyle w:val="c2"/>
          <w:b/>
          <w:bCs/>
          <w:color w:val="000000"/>
        </w:rPr>
        <w:t>РИТМ</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color w:val="000000"/>
        </w:rPr>
        <w:t>М.Дрезина "Игры на листе бумаги"</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"Забавные строчки"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"Оденем гномикам колпачки"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"Угадай, какого колпачка не стало"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"Составь узор" </w:t>
      </w:r>
    </w:p>
    <w:p w:rsidR="000E058F" w:rsidRDefault="000E058F" w:rsidP="000E058F">
      <w:pPr>
        <w:pStyle w:val="c1"/>
        <w:spacing w:before="0" w:beforeAutospacing="0" w:after="0" w:afterAutospacing="0"/>
        <w:jc w:val="both"/>
        <w:rPr>
          <w:rStyle w:val="c2"/>
          <w:b/>
          <w:bCs/>
          <w:i/>
          <w:iCs/>
          <w:color w:val="000000"/>
        </w:rPr>
      </w:pPr>
      <w:r>
        <w:rPr>
          <w:rStyle w:val="c2"/>
          <w:b/>
          <w:bCs/>
          <w:i/>
          <w:iCs/>
          <w:color w:val="000000"/>
        </w:rPr>
        <w:t>Дидактические игры в уголок творчества</w:t>
      </w:r>
    </w:p>
    <w:p w:rsidR="000E058F" w:rsidRDefault="000E058F" w:rsidP="000E058F">
      <w:pPr>
        <w:pStyle w:val="c1"/>
        <w:spacing w:before="0" w:beforeAutospacing="0" w:after="0" w:afterAutospacing="0"/>
        <w:jc w:val="both"/>
        <w:rPr>
          <w:rFonts w:ascii="Arial" w:hAnsi="Arial" w:cs="Arial"/>
          <w:sz w:val="22"/>
          <w:szCs w:val="22"/>
        </w:rPr>
      </w:pPr>
      <w:r>
        <w:rPr>
          <w:rStyle w:val="c2"/>
          <w:b/>
          <w:bCs/>
          <w:i/>
          <w:iCs/>
          <w:color w:val="000000"/>
        </w:rPr>
        <w:t>Старшая и подготовительная группы</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color w:val="000000"/>
        </w:rPr>
        <w:t>М.Дрезнина</w:t>
      </w:r>
      <w:proofErr w:type="spellEnd"/>
      <w:r>
        <w:rPr>
          <w:rStyle w:val="c2"/>
          <w:color w:val="000000"/>
        </w:rPr>
        <w:t xml:space="preserve"> "Игры на листе бумаги"</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"Линии с характером"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"Поиграем в лабиринт" </w:t>
      </w:r>
    </w:p>
    <w:p w:rsidR="000E058F" w:rsidRDefault="000E058F" w:rsidP="000E058F">
      <w:pPr>
        <w:pStyle w:val="c1"/>
        <w:spacing w:before="0" w:beforeAutospacing="0" w:after="0" w:afterAutospacing="0"/>
        <w:jc w:val="both"/>
        <w:rPr>
          <w:rStyle w:val="c2"/>
          <w:b/>
          <w:bCs/>
          <w:i/>
          <w:iCs/>
        </w:rPr>
      </w:pPr>
      <w:r>
        <w:rPr>
          <w:rStyle w:val="c2"/>
          <w:b/>
          <w:bCs/>
          <w:i/>
          <w:iCs/>
          <w:color w:val="000000"/>
        </w:rPr>
        <w:t>Цвет</w:t>
      </w:r>
    </w:p>
    <w:p w:rsidR="000E058F" w:rsidRDefault="000E058F" w:rsidP="000E058F">
      <w:pPr>
        <w:pStyle w:val="c1"/>
        <w:spacing w:before="0" w:beforeAutospacing="0" w:after="0" w:afterAutospacing="0"/>
        <w:jc w:val="both"/>
        <w:rPr>
          <w:rFonts w:ascii="Arial" w:hAnsi="Arial" w:cs="Arial"/>
        </w:rPr>
      </w:pPr>
      <w:proofErr w:type="spellStart"/>
      <w:r>
        <w:rPr>
          <w:rStyle w:val="c2"/>
          <w:color w:val="000000"/>
        </w:rPr>
        <w:t>Т.В.Башаева</w:t>
      </w:r>
      <w:proofErr w:type="spellEnd"/>
      <w:r>
        <w:rPr>
          <w:rStyle w:val="c2"/>
          <w:color w:val="000000"/>
        </w:rPr>
        <w:t xml:space="preserve"> "Развитие восприятия у детей Форма, цвет, звук"</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"Подбери красивое сочетание цвета"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"Сложи красивую пеструю ткань для штор"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"Нарисуй ковер"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"Нарисуй природу"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"Смешай разные краски" </w:t>
      </w:r>
    </w:p>
    <w:p w:rsidR="006533EA" w:rsidRDefault="006533EA" w:rsidP="000E058F">
      <w:pPr>
        <w:pStyle w:val="c1"/>
        <w:spacing w:before="0" w:beforeAutospacing="0" w:after="0" w:afterAutospacing="0"/>
        <w:jc w:val="both"/>
        <w:rPr>
          <w:rStyle w:val="c2"/>
          <w:b/>
          <w:bCs/>
          <w:color w:val="000000"/>
        </w:rPr>
      </w:pPr>
    </w:p>
    <w:p w:rsidR="006533EA" w:rsidRDefault="006533EA" w:rsidP="000E058F">
      <w:pPr>
        <w:pStyle w:val="c1"/>
        <w:spacing w:before="0" w:beforeAutospacing="0" w:after="0" w:afterAutospacing="0"/>
        <w:jc w:val="both"/>
        <w:rPr>
          <w:rStyle w:val="c2"/>
          <w:b/>
          <w:bCs/>
          <w:color w:val="000000"/>
        </w:rPr>
      </w:pPr>
    </w:p>
    <w:p w:rsidR="006533EA" w:rsidRDefault="006533EA" w:rsidP="000E058F">
      <w:pPr>
        <w:pStyle w:val="c1"/>
        <w:spacing w:before="0" w:beforeAutospacing="0" w:after="0" w:afterAutospacing="0"/>
        <w:jc w:val="both"/>
        <w:rPr>
          <w:rStyle w:val="c2"/>
          <w:b/>
          <w:bCs/>
          <w:color w:val="000000"/>
        </w:rPr>
      </w:pPr>
    </w:p>
    <w:p w:rsidR="006533EA" w:rsidRDefault="006533EA" w:rsidP="000E058F">
      <w:pPr>
        <w:pStyle w:val="c1"/>
        <w:spacing w:before="0" w:beforeAutospacing="0" w:after="0" w:afterAutospacing="0"/>
        <w:jc w:val="both"/>
        <w:rPr>
          <w:rStyle w:val="c2"/>
          <w:b/>
          <w:bCs/>
          <w:color w:val="000000"/>
        </w:rPr>
      </w:pPr>
    </w:p>
    <w:p w:rsidR="006533EA" w:rsidRDefault="006533EA" w:rsidP="000E058F">
      <w:pPr>
        <w:pStyle w:val="c1"/>
        <w:spacing w:before="0" w:beforeAutospacing="0" w:after="0" w:afterAutospacing="0"/>
        <w:jc w:val="both"/>
        <w:rPr>
          <w:rStyle w:val="c2"/>
          <w:b/>
          <w:bCs/>
          <w:color w:val="000000"/>
        </w:rPr>
      </w:pPr>
    </w:p>
    <w:p w:rsidR="006533EA" w:rsidRDefault="006533EA" w:rsidP="000E058F">
      <w:pPr>
        <w:pStyle w:val="c1"/>
        <w:spacing w:before="0" w:beforeAutospacing="0" w:after="0" w:afterAutospacing="0"/>
        <w:jc w:val="both"/>
        <w:rPr>
          <w:rStyle w:val="c2"/>
          <w:b/>
          <w:bCs/>
          <w:color w:val="000000"/>
        </w:rPr>
      </w:pPr>
    </w:p>
    <w:p w:rsidR="006533EA" w:rsidRDefault="006533EA" w:rsidP="000E058F">
      <w:pPr>
        <w:pStyle w:val="c1"/>
        <w:spacing w:before="0" w:beforeAutospacing="0" w:after="0" w:afterAutospacing="0"/>
        <w:jc w:val="both"/>
        <w:rPr>
          <w:rStyle w:val="c2"/>
          <w:b/>
          <w:bCs/>
          <w:color w:val="000000"/>
        </w:rPr>
      </w:pPr>
    </w:p>
    <w:p w:rsidR="000E058F" w:rsidRDefault="000E058F" w:rsidP="000E058F">
      <w:pPr>
        <w:pStyle w:val="c1"/>
        <w:spacing w:before="0" w:beforeAutospacing="0" w:after="0" w:afterAutospacing="0"/>
        <w:jc w:val="both"/>
        <w:rPr>
          <w:rFonts w:ascii="Arial" w:hAnsi="Arial" w:cs="Arial"/>
          <w:color w:val="000000"/>
        </w:rPr>
      </w:pPr>
      <w:bookmarkStart w:id="0" w:name="_GoBack"/>
      <w:bookmarkEnd w:id="0"/>
      <w:proofErr w:type="spellStart"/>
      <w:r>
        <w:rPr>
          <w:rStyle w:val="c2"/>
          <w:b/>
          <w:bCs/>
          <w:color w:val="000000"/>
        </w:rPr>
        <w:t>Л.А.Венгер</w:t>
      </w:r>
      <w:proofErr w:type="spellEnd"/>
      <w:r>
        <w:rPr>
          <w:rStyle w:val="c2"/>
          <w:b/>
          <w:bCs/>
          <w:color w:val="000000"/>
        </w:rPr>
        <w:t>. дидактические игры и упражнения по сенсорному воспитанию дошкольников.</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"Разноцветные цепочки"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"Волшебная палитра"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"Раскрась картинку" </w:t>
      </w:r>
    </w:p>
    <w:p w:rsidR="000E058F" w:rsidRDefault="000E058F" w:rsidP="000E058F">
      <w:pPr>
        <w:pStyle w:val="c1"/>
        <w:spacing w:before="0" w:beforeAutospacing="0" w:after="0" w:afterAutospacing="0"/>
        <w:jc w:val="both"/>
        <w:rPr>
          <w:rFonts w:ascii="Arial" w:hAnsi="Arial" w:cs="Arial"/>
          <w:color w:val="000000"/>
        </w:rPr>
      </w:pPr>
      <w:r>
        <w:rPr>
          <w:rStyle w:val="c2"/>
          <w:b/>
          <w:bCs/>
          <w:i/>
          <w:iCs/>
          <w:color w:val="000000"/>
        </w:rPr>
        <w:t>Подготовительная группа</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"Помоги выложить коврик"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"Собери гирлянду" </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"Краски летнего дня" </w:t>
      </w:r>
    </w:p>
    <w:p w:rsidR="000E058F" w:rsidRDefault="000E058F" w:rsidP="000E058F">
      <w:pPr>
        <w:pStyle w:val="c1"/>
        <w:spacing w:before="0" w:beforeAutospacing="0" w:after="0" w:afterAutospacing="0"/>
        <w:jc w:val="both"/>
        <w:rPr>
          <w:rFonts w:ascii="Arial" w:hAnsi="Arial" w:cs="Arial"/>
          <w:color w:val="000000"/>
        </w:rPr>
      </w:pPr>
      <w:proofErr w:type="spellStart"/>
      <w:r>
        <w:rPr>
          <w:rStyle w:val="c2"/>
          <w:color w:val="000000"/>
        </w:rPr>
        <w:t>Л.А.Венгер</w:t>
      </w:r>
      <w:proofErr w:type="spellEnd"/>
      <w:r>
        <w:rPr>
          <w:rStyle w:val="c2"/>
          <w:color w:val="000000"/>
        </w:rPr>
        <w:t xml:space="preserve">, </w:t>
      </w:r>
      <w:proofErr w:type="spellStart"/>
      <w:r>
        <w:rPr>
          <w:rStyle w:val="c2"/>
          <w:color w:val="000000"/>
        </w:rPr>
        <w:t>О.М.Дъяченко</w:t>
      </w:r>
      <w:proofErr w:type="spellEnd"/>
      <w:r>
        <w:rPr>
          <w:rStyle w:val="c2"/>
          <w:color w:val="000000"/>
        </w:rPr>
        <w:t xml:space="preserve"> "Игры и упражнения по развитию умственных способностей у детей дошкольного возраста"</w:t>
      </w:r>
    </w:p>
    <w:p w:rsidR="000E058F" w:rsidRDefault="000E058F" w:rsidP="000E058F">
      <w:pPr>
        <w:pStyle w:val="c1"/>
        <w:spacing w:before="0" w:beforeAutospacing="0" w:after="0" w:afterAutospacing="0"/>
        <w:jc w:val="both"/>
        <w:rPr>
          <w:rFonts w:ascii="Arial" w:hAnsi="Arial" w:cs="Arial"/>
          <w:color w:val="000000"/>
        </w:rPr>
      </w:pPr>
      <w:r>
        <w:rPr>
          <w:rStyle w:val="c2"/>
          <w:color w:val="000000"/>
        </w:rPr>
        <w:t xml:space="preserve">· "Волшебный коврик" </w:t>
      </w:r>
    </w:p>
    <w:p w:rsidR="000E058F" w:rsidRDefault="000E058F" w:rsidP="000E058F">
      <w:pPr>
        <w:pStyle w:val="c1"/>
        <w:spacing w:before="0" w:beforeAutospacing="0" w:after="0" w:afterAutospacing="0"/>
        <w:jc w:val="both"/>
        <w:rPr>
          <w:rStyle w:val="c2"/>
          <w:b/>
          <w:bCs/>
          <w:i/>
          <w:iCs/>
        </w:rPr>
      </w:pPr>
      <w:r>
        <w:rPr>
          <w:rStyle w:val="c2"/>
          <w:b/>
          <w:bCs/>
          <w:i/>
          <w:iCs/>
          <w:color w:val="000000"/>
        </w:rPr>
        <w:t>Форма</w:t>
      </w:r>
    </w:p>
    <w:p w:rsidR="000E058F" w:rsidRDefault="000E058F" w:rsidP="000E058F">
      <w:pPr>
        <w:pStyle w:val="c1"/>
        <w:spacing w:before="0" w:beforeAutospacing="0" w:after="0" w:afterAutospacing="0"/>
        <w:jc w:val="both"/>
        <w:rPr>
          <w:rFonts w:ascii="Arial" w:hAnsi="Arial" w:cs="Arial"/>
          <w:sz w:val="22"/>
          <w:szCs w:val="22"/>
        </w:rPr>
      </w:pPr>
      <w:r>
        <w:rPr>
          <w:rStyle w:val="c2"/>
          <w:b/>
          <w:bCs/>
          <w:i/>
          <w:iCs/>
          <w:color w:val="000000"/>
        </w:rPr>
        <w:t>Старшая группа</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color w:val="000000"/>
        </w:rPr>
        <w:t>Л.А.Венгер</w:t>
      </w:r>
      <w:proofErr w:type="spellEnd"/>
      <w:r>
        <w:rPr>
          <w:rStyle w:val="c2"/>
          <w:color w:val="000000"/>
        </w:rPr>
        <w:t xml:space="preserve">, </w:t>
      </w:r>
      <w:proofErr w:type="spellStart"/>
      <w:r>
        <w:rPr>
          <w:rStyle w:val="c2"/>
          <w:color w:val="000000"/>
        </w:rPr>
        <w:t>О.М.Дъяченко</w:t>
      </w:r>
      <w:proofErr w:type="spellEnd"/>
      <w:r>
        <w:rPr>
          <w:rStyle w:val="c2"/>
          <w:color w:val="000000"/>
        </w:rPr>
        <w:t xml:space="preserve"> "Игры и упражнения по развитию умственных способностей у детей дошкольного возраста"</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"Что это такое?"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"Волшебная мозаика"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"Похож - не похож"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"Перевертыши"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"Чудо вещи вокруг нас" </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color w:val="000000"/>
        </w:rPr>
        <w:t>Л.А.Венгер</w:t>
      </w:r>
      <w:proofErr w:type="spellEnd"/>
      <w:r>
        <w:rPr>
          <w:rStyle w:val="c2"/>
          <w:color w:val="000000"/>
        </w:rPr>
        <w:t>. дидактические игры и упражнения по сенсорному воспитанию дошкольников.</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"Найди такой же узор"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"Кто больше увидит" </w:t>
      </w:r>
    </w:p>
    <w:p w:rsidR="000E058F" w:rsidRDefault="000E058F" w:rsidP="000E058F">
      <w:pPr>
        <w:pStyle w:val="c1"/>
        <w:spacing w:before="0" w:beforeAutospacing="0" w:after="0" w:afterAutospacing="0"/>
        <w:jc w:val="both"/>
        <w:rPr>
          <w:rStyle w:val="c2"/>
          <w:color w:val="000000"/>
        </w:rPr>
      </w:pPr>
    </w:p>
    <w:p w:rsidR="000E058F" w:rsidRDefault="000E058F" w:rsidP="000E058F">
      <w:pPr>
        <w:pStyle w:val="c1"/>
        <w:spacing w:before="0" w:beforeAutospacing="0" w:after="0" w:afterAutospacing="0"/>
        <w:jc w:val="both"/>
        <w:rPr>
          <w:rFonts w:ascii="Arial" w:hAnsi="Arial" w:cs="Arial"/>
          <w:sz w:val="22"/>
          <w:szCs w:val="22"/>
        </w:rPr>
      </w:pPr>
      <w:r>
        <w:rPr>
          <w:rStyle w:val="c2"/>
          <w:b/>
          <w:bCs/>
          <w:color w:val="000000"/>
        </w:rPr>
        <w:t>ШТРИХОВКА</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color w:val="000000"/>
        </w:rPr>
        <w:t>Н.А.Курочкина "Детям о книжной графике"</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"Угадай, чьи уши, чей хвост?"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"Необычные цветы"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"У птицы Феникс красивое оперение"</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"Колючий еж"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"Пушистый цыпленок" </w:t>
      </w:r>
    </w:p>
    <w:p w:rsidR="000E058F" w:rsidRDefault="000E058F" w:rsidP="000E058F">
      <w:pPr>
        <w:pStyle w:val="c1"/>
        <w:spacing w:before="0" w:beforeAutospacing="0" w:after="0" w:afterAutospacing="0"/>
        <w:jc w:val="both"/>
        <w:rPr>
          <w:rStyle w:val="c2"/>
        </w:rPr>
      </w:pPr>
    </w:p>
    <w:p w:rsidR="000E058F" w:rsidRDefault="000E058F" w:rsidP="000E058F">
      <w:pPr>
        <w:pStyle w:val="c1"/>
        <w:spacing w:before="0" w:beforeAutospacing="0" w:after="0" w:afterAutospacing="0"/>
        <w:jc w:val="both"/>
        <w:rPr>
          <w:rFonts w:ascii="Arial" w:hAnsi="Arial" w:cs="Arial"/>
          <w:sz w:val="22"/>
          <w:szCs w:val="22"/>
        </w:rPr>
      </w:pPr>
      <w:r>
        <w:rPr>
          <w:rStyle w:val="c2"/>
          <w:b/>
          <w:bCs/>
          <w:color w:val="000000"/>
        </w:rPr>
        <w:t>РИТМ</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i/>
          <w:iCs/>
          <w:color w:val="000000"/>
        </w:rPr>
        <w:t>Подготовительная группа</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color w:val="000000"/>
        </w:rPr>
        <w:t>М.Дрезина "Игры на листе бумаги"</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"Выложи коврик из цветных "стеклышек"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"Чудесные превращения"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"Графические бусы"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b/>
          <w:bCs/>
          <w:i/>
          <w:iCs/>
          <w:color w:val="000000"/>
        </w:rPr>
        <w:t>Подготовительная группа</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color w:val="000000"/>
        </w:rPr>
        <w:t>Л.А.Венгер</w:t>
      </w:r>
      <w:proofErr w:type="spellEnd"/>
      <w:r>
        <w:rPr>
          <w:rStyle w:val="c2"/>
          <w:color w:val="000000"/>
        </w:rPr>
        <w:t xml:space="preserve">, </w:t>
      </w:r>
      <w:proofErr w:type="spellStart"/>
      <w:r>
        <w:rPr>
          <w:rStyle w:val="c2"/>
          <w:color w:val="000000"/>
        </w:rPr>
        <w:t>О.М.Дъяченко</w:t>
      </w:r>
      <w:proofErr w:type="spellEnd"/>
      <w:r>
        <w:rPr>
          <w:rStyle w:val="c2"/>
          <w:color w:val="000000"/>
        </w:rPr>
        <w:t xml:space="preserve"> "Игры и упражнения по развитию умственных способностей у детей дошкольного возраста"</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"Собери фигуру" </w:t>
      </w:r>
    </w:p>
    <w:p w:rsidR="000E058F" w:rsidRDefault="000E058F" w:rsidP="000E058F">
      <w:pPr>
        <w:pStyle w:val="c1"/>
        <w:spacing w:before="0" w:beforeAutospacing="0" w:after="0" w:afterAutospacing="0"/>
        <w:jc w:val="both"/>
        <w:rPr>
          <w:rFonts w:ascii="Arial" w:hAnsi="Arial" w:cs="Arial"/>
          <w:color w:val="000000"/>
          <w:sz w:val="22"/>
          <w:szCs w:val="22"/>
        </w:rPr>
      </w:pPr>
      <w:proofErr w:type="spellStart"/>
      <w:r>
        <w:rPr>
          <w:rStyle w:val="c2"/>
          <w:color w:val="000000"/>
        </w:rPr>
        <w:t>Л.А.Венгер</w:t>
      </w:r>
      <w:proofErr w:type="spellEnd"/>
      <w:r>
        <w:rPr>
          <w:rStyle w:val="c2"/>
          <w:color w:val="000000"/>
        </w:rPr>
        <w:t>. дидактические игры и упражнения по сенсорному воспитанию дошкольников.</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"Угадай. Что на моей </w:t>
      </w:r>
      <w:proofErr w:type="spellStart"/>
      <w:r>
        <w:rPr>
          <w:rStyle w:val="c2"/>
          <w:color w:val="000000"/>
        </w:rPr>
        <w:t>картиинке</w:t>
      </w:r>
      <w:proofErr w:type="spellEnd"/>
      <w:r>
        <w:rPr>
          <w:rStyle w:val="c2"/>
          <w:color w:val="000000"/>
        </w:rPr>
        <w:t xml:space="preserve">?"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"Выложи предмет"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 "Придумай сам" </w:t>
      </w:r>
    </w:p>
    <w:p w:rsidR="000E058F" w:rsidRDefault="000E058F" w:rsidP="000E058F">
      <w:pPr>
        <w:pStyle w:val="c1"/>
        <w:spacing w:before="0" w:beforeAutospacing="0" w:after="0" w:afterAutospacing="0"/>
        <w:jc w:val="both"/>
        <w:rPr>
          <w:rFonts w:ascii="Arial" w:hAnsi="Arial" w:cs="Arial"/>
          <w:color w:val="000000"/>
          <w:sz w:val="22"/>
          <w:szCs w:val="22"/>
        </w:rPr>
      </w:pPr>
      <w:r>
        <w:rPr>
          <w:rStyle w:val="c2"/>
          <w:color w:val="000000"/>
        </w:rPr>
        <w:t xml:space="preserve">"Выложи коврик из цветных "стеклышек" </w:t>
      </w:r>
    </w:p>
    <w:p w:rsidR="00BE0C0C" w:rsidRDefault="00BE0C0C"/>
    <w:sectPr w:rsidR="00BE0C0C" w:rsidSect="006533EA">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003700"/>
    <w:rsid w:val="00003700"/>
    <w:rsid w:val="00051BF6"/>
    <w:rsid w:val="0008703E"/>
    <w:rsid w:val="000E058F"/>
    <w:rsid w:val="001C5A03"/>
    <w:rsid w:val="002A70D1"/>
    <w:rsid w:val="002D2D57"/>
    <w:rsid w:val="00491D69"/>
    <w:rsid w:val="006533EA"/>
    <w:rsid w:val="006A3CC1"/>
    <w:rsid w:val="00900437"/>
    <w:rsid w:val="009B4027"/>
    <w:rsid w:val="009D2FB9"/>
    <w:rsid w:val="00BB25F4"/>
    <w:rsid w:val="00BE0C0C"/>
    <w:rsid w:val="00D02326"/>
    <w:rsid w:val="00E060E3"/>
    <w:rsid w:val="00E77622"/>
    <w:rsid w:val="00FC6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C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00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03700"/>
  </w:style>
  <w:style w:type="character" w:customStyle="1" w:styleId="c5">
    <w:name w:val="c5"/>
    <w:basedOn w:val="a0"/>
    <w:rsid w:val="00003700"/>
  </w:style>
  <w:style w:type="paragraph" w:customStyle="1" w:styleId="c1">
    <w:name w:val="c1"/>
    <w:basedOn w:val="a"/>
    <w:rsid w:val="0000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03700"/>
  </w:style>
  <w:style w:type="paragraph" w:customStyle="1" w:styleId="c14">
    <w:name w:val="c14"/>
    <w:basedOn w:val="a"/>
    <w:rsid w:val="0000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3700"/>
  </w:style>
  <w:style w:type="character" w:customStyle="1" w:styleId="c2">
    <w:name w:val="c2"/>
    <w:basedOn w:val="a0"/>
    <w:rsid w:val="00003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37393">
      <w:bodyDiv w:val="1"/>
      <w:marLeft w:val="0"/>
      <w:marRight w:val="0"/>
      <w:marTop w:val="0"/>
      <w:marBottom w:val="0"/>
      <w:divBdr>
        <w:top w:val="none" w:sz="0" w:space="0" w:color="auto"/>
        <w:left w:val="none" w:sz="0" w:space="0" w:color="auto"/>
        <w:bottom w:val="none" w:sz="0" w:space="0" w:color="auto"/>
        <w:right w:val="none" w:sz="0" w:space="0" w:color="auto"/>
      </w:divBdr>
    </w:div>
    <w:div w:id="1077827205">
      <w:bodyDiv w:val="1"/>
      <w:marLeft w:val="0"/>
      <w:marRight w:val="0"/>
      <w:marTop w:val="0"/>
      <w:marBottom w:val="0"/>
      <w:divBdr>
        <w:top w:val="none" w:sz="0" w:space="0" w:color="auto"/>
        <w:left w:val="none" w:sz="0" w:space="0" w:color="auto"/>
        <w:bottom w:val="none" w:sz="0" w:space="0" w:color="auto"/>
        <w:right w:val="none" w:sz="0" w:space="0" w:color="auto"/>
      </w:divBdr>
    </w:div>
    <w:div w:id="14091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989</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Валентина Богатикова</cp:lastModifiedBy>
  <cp:revision>13</cp:revision>
  <cp:lastPrinted>2013-12-18T16:58:00Z</cp:lastPrinted>
  <dcterms:created xsi:type="dcterms:W3CDTF">2013-09-18T13:30:00Z</dcterms:created>
  <dcterms:modified xsi:type="dcterms:W3CDTF">2020-01-16T02:13:00Z</dcterms:modified>
</cp:coreProperties>
</file>