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9E" w:rsidRDefault="00B1639E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Улан-Удэ</w:t>
      </w:r>
    </w:p>
    <w:p w:rsidR="00B1639E" w:rsidRDefault="00B1639E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Комитет по образованию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Улан-Удэ</w:t>
      </w:r>
    </w:p>
    <w:p w:rsidR="00B87423" w:rsidRDefault="00B1639E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 №87 «Улыбка» комбинированного вида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B87423">
      <w:pPr>
        <w:shd w:val="clear" w:color="auto" w:fill="FFFFFF"/>
        <w:tabs>
          <w:tab w:val="left" w:pos="6570"/>
          <w:tab w:val="left" w:pos="711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тверждаю</w:t>
      </w:r>
    </w:p>
    <w:p w:rsidR="00B87423" w:rsidRDefault="00B87423" w:rsidP="00B87423">
      <w:pPr>
        <w:shd w:val="clear" w:color="auto" w:fill="FFFFFF"/>
        <w:tabs>
          <w:tab w:val="left" w:pos="6570"/>
          <w:tab w:val="left" w:pos="711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педагогическом совете                                       Заведующий МБДОУ №87 «Улыбка»                          </w:t>
      </w:r>
    </w:p>
    <w:p w:rsidR="00B87423" w:rsidRDefault="00B87423" w:rsidP="00B87423">
      <w:pPr>
        <w:shd w:val="clear" w:color="auto" w:fill="FFFFFF"/>
        <w:tabs>
          <w:tab w:val="left" w:pos="5250"/>
          <w:tab w:val="left" w:pos="597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 __ от «»_____2023__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_________________М.В.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Червякова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B87423" w:rsidRDefault="00B87423" w:rsidP="00B874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B87423">
      <w:pPr>
        <w:shd w:val="clear" w:color="auto" w:fill="FFFFFF"/>
        <w:tabs>
          <w:tab w:val="left" w:pos="597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B87423" w:rsidRDefault="00B87423" w:rsidP="00D1560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  <w:r w:rsidRPr="00B87423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Программа кружка «Волшебный квадратик»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Оригами 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87423" w:rsidRPr="00B87423" w:rsidRDefault="00B87423" w:rsidP="00D156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Разработала: Лалетина Ю.В.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B874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B8742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лан-Удэ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423" w:rsidRDefault="00B87423" w:rsidP="001B180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317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39"/>
        <w:gridCol w:w="1131"/>
      </w:tblGrid>
      <w:tr w:rsidR="00D15600" w:rsidRPr="00D15600" w:rsidTr="00D15600">
        <w:trPr>
          <w:trHeight w:val="710"/>
        </w:trPr>
        <w:tc>
          <w:tcPr>
            <w:tcW w:w="9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lang w:eastAsia="ru-RU"/>
              </w:rPr>
              <w:t>Оглавление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1. Целевой раздел………………………………………………………….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пояснительная записка………………………………………..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ind w:firstLine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1.2. планируемые результаты……………………………………….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2. </w:t>
            </w: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Содержательный раздел……………………………………………….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0" w:lineRule="atLeast"/>
              <w:ind w:left="360" w:firstLine="3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описание форм, способов, методов и средств………………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3. Организационный раздел……………………………………………..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0" w:lineRule="atLeast"/>
              <w:ind w:left="108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осуществления образовательного процесса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0" w:lineRule="atLeast"/>
              <w:ind w:left="9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техника безопасности работы с бумагой и особенности используемого материала……………………………………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0" w:lineRule="atLeast"/>
              <w:ind w:left="1080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Перспективный план работы кружка «В стране оригами» с детьми средней группы………………………………………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</w:tr>
      <w:tr w:rsidR="00D15600" w:rsidRPr="00D15600" w:rsidTr="00D15600">
        <w:tc>
          <w:tcPr>
            <w:tcW w:w="8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Список использованной литературы…………………………………...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29</w:t>
            </w:r>
          </w:p>
        </w:tc>
      </w:tr>
    </w:tbl>
    <w:p w:rsidR="00D15600" w:rsidRPr="00D15600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1.ЦЕЛЕВОЙ РАЗДЕЛ</w:t>
      </w:r>
    </w:p>
    <w:p w:rsidR="00D15600" w:rsidRPr="00D15600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1.1. Пояснительная записка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«Истоки творческих способностей и дарований детей на кончиках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ребенок».</w:t>
      </w:r>
    </w:p>
    <w:p w:rsidR="00D15600" w:rsidRPr="00D15600" w:rsidRDefault="00D15600" w:rsidP="00D15600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В.А.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Сегодняшнее время вносит свои коррективы в развитие дошкольников. Наиболее результативным становится то познание, которое достигнуто в результате совместного общения, игры, в результате осознания результата своей деятельности, фантазии.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Предлагаемая программа предназначена для реализации работы по ознакомлению детей с искусством оригами  в условиях дошкольного образовательного учреждения.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Оригами – традиционная техника складывания бумажных фигурок. Интерес к этой технике связан с уникальными возможностями влияния оригами на развитие детей. Складывание фигурок благотворно действует на развитие движений пальцев и кистей рук, внимания, памяти, логического мышления, творческих способностей. Занятия оригами способствуют воспитанию усидчивости, аккуратности, самостоятельности, целеустремленности.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словесными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(объяснение приемов складывания) и перевод их значения в практическую деятельность (самостоятельное выполнение действий).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Оригами совершенствует трудовые умения ребенка. Формирует культуру труда.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Оригами способствует созданию игровых ситуаций. Создаются сюжетно-тематические композиции, в которых используются изделия, выполненные в технике оригами. Оригинальность композиции достигается тем, что фон, на который наклеиваются фигуры, оформляют дополнительными деталями, выполненные в технике аппликации.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это еще далеко не все достоинства, которые заключает в себе волшебное искусство оригами.</w:t>
      </w:r>
    </w:p>
    <w:p w:rsidR="00D15600" w:rsidRPr="00D15600" w:rsidRDefault="00D15600" w:rsidP="00D15600">
      <w:pPr>
        <w:spacing w:after="0" w:line="240" w:lineRule="auto"/>
        <w:ind w:left="58" w:right="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 программы – ознакомление детей с  искусством оригами,  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</w:t>
      </w:r>
    </w:p>
    <w:p w:rsidR="00D15600" w:rsidRPr="00D15600" w:rsidRDefault="00D15600" w:rsidP="00D15600">
      <w:pPr>
        <w:spacing w:after="0" w:line="240" w:lineRule="auto"/>
        <w:ind w:left="58" w:right="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Задачи программы:</w:t>
      </w:r>
    </w:p>
    <w:p w:rsidR="00D15600" w:rsidRPr="00D15600" w:rsidRDefault="00D15600" w:rsidP="00D15600">
      <w:pPr>
        <w:spacing w:after="0" w:line="240" w:lineRule="auto"/>
        <w:ind w:left="58" w:right="5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ОБУЧАЮЩИЕ:</w:t>
      </w:r>
    </w:p>
    <w:p w:rsidR="00D15600" w:rsidRPr="00D15600" w:rsidRDefault="00D15600" w:rsidP="00D15600">
      <w:pPr>
        <w:numPr>
          <w:ilvl w:val="0"/>
          <w:numId w:val="6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Знакомить детей с основными геометрическими понятиями: круг, квадрат, треугольник, угол, сторона, вершина и 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т.д</w:t>
      </w:r>
      <w:proofErr w:type="spellEnd"/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базовыми формами оригами.</w:t>
      </w:r>
    </w:p>
    <w:p w:rsidR="00D15600" w:rsidRPr="00D15600" w:rsidRDefault="00D15600" w:rsidP="00D15600">
      <w:pPr>
        <w:numPr>
          <w:ilvl w:val="0"/>
          <w:numId w:val="6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умения следовать устным инструкциям.</w:t>
      </w:r>
    </w:p>
    <w:p w:rsidR="00D15600" w:rsidRPr="00D15600" w:rsidRDefault="00D15600" w:rsidP="00D15600">
      <w:pPr>
        <w:numPr>
          <w:ilvl w:val="0"/>
          <w:numId w:val="6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 различным приемам работы с бумагой.</w:t>
      </w:r>
    </w:p>
    <w:p w:rsidR="00D15600" w:rsidRPr="00D15600" w:rsidRDefault="00D15600" w:rsidP="00D15600">
      <w:pPr>
        <w:numPr>
          <w:ilvl w:val="0"/>
          <w:numId w:val="6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Обогащать словарь ребенка специальными терминами.</w:t>
      </w:r>
    </w:p>
    <w:p w:rsidR="00D15600" w:rsidRPr="00D15600" w:rsidRDefault="00D15600" w:rsidP="00D15600">
      <w:pPr>
        <w:numPr>
          <w:ilvl w:val="0"/>
          <w:numId w:val="6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композиции с изделиями, выполненными в технике оригами.</w:t>
      </w:r>
    </w:p>
    <w:p w:rsidR="00D15600" w:rsidRPr="00D15600" w:rsidRDefault="00D15600" w:rsidP="00D15600">
      <w:pPr>
        <w:spacing w:after="0" w:line="240" w:lineRule="auto"/>
        <w:ind w:left="58" w:right="5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D15600" w:rsidRPr="00D15600" w:rsidRDefault="00D15600" w:rsidP="00D15600">
      <w:pPr>
        <w:numPr>
          <w:ilvl w:val="0"/>
          <w:numId w:val="7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внимание, память, логическое и пространственное воображения.</w:t>
      </w:r>
    </w:p>
    <w:p w:rsidR="00D15600" w:rsidRPr="00D15600" w:rsidRDefault="00D15600" w:rsidP="00D15600">
      <w:pPr>
        <w:numPr>
          <w:ilvl w:val="0"/>
          <w:numId w:val="7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 и глазомер.</w:t>
      </w:r>
    </w:p>
    <w:p w:rsidR="00E20F45" w:rsidRPr="00E20F45" w:rsidRDefault="00D15600" w:rsidP="00D15600">
      <w:pPr>
        <w:numPr>
          <w:ilvl w:val="0"/>
          <w:numId w:val="7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художественный </w:t>
      </w:r>
    </w:p>
    <w:p w:rsidR="00D15600" w:rsidRPr="00D15600" w:rsidRDefault="00D15600" w:rsidP="00D15600">
      <w:pPr>
        <w:numPr>
          <w:ilvl w:val="0"/>
          <w:numId w:val="7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вкус, творческие способности и фантазии детей.</w:t>
      </w:r>
    </w:p>
    <w:p w:rsidR="00D15600" w:rsidRPr="00D15600" w:rsidRDefault="00D15600" w:rsidP="00D15600">
      <w:pPr>
        <w:numPr>
          <w:ilvl w:val="0"/>
          <w:numId w:val="7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пространственное воображение.</w:t>
      </w:r>
    </w:p>
    <w:p w:rsidR="00D15600" w:rsidRPr="00D15600" w:rsidRDefault="00D15600" w:rsidP="00D15600">
      <w:pPr>
        <w:spacing w:after="0" w:line="240" w:lineRule="auto"/>
        <w:ind w:left="58" w:right="5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D15600" w:rsidRPr="00D15600" w:rsidRDefault="00D15600" w:rsidP="00D15600">
      <w:pPr>
        <w:numPr>
          <w:ilvl w:val="0"/>
          <w:numId w:val="8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к искусству оригами.</w:t>
      </w:r>
    </w:p>
    <w:p w:rsidR="00D15600" w:rsidRPr="00D15600" w:rsidRDefault="00D15600" w:rsidP="00D15600">
      <w:pPr>
        <w:numPr>
          <w:ilvl w:val="0"/>
          <w:numId w:val="8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созданию игровых ситуаций, расширять коммуникативные способности детей.</w:t>
      </w:r>
    </w:p>
    <w:p w:rsidR="00D15600" w:rsidRPr="00D15600" w:rsidRDefault="00D15600" w:rsidP="00D15600">
      <w:pPr>
        <w:numPr>
          <w:ilvl w:val="0"/>
          <w:numId w:val="8"/>
        </w:numPr>
        <w:spacing w:before="30" w:after="30" w:line="240" w:lineRule="auto"/>
        <w:ind w:left="418"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Возрастные особенности детей пятого года жизни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 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Наряду с игрой у детей пятого года жизни интенсивно развиваются продуктивные виды деятельности, особенно изобразительная и конструктивная.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Намного разнообразнее становятся сюжеты их рисунков и построек, хотя замыслы остаются еще недостаточно отчетливыми и устойчивыми.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Восприятие становится более расчлененным. Дети овладевают умением обследовать предметы, последовательно выделять в них отдельные части и устанавливать соотношение между ними. 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своего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 приводит к негативным проявлениям в поведении ребенка. 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Принципы и подходы к формированию Рабочей программы полностью соответствуют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заявленным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Программе.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реализации программы – 1 год.</w:t>
      </w:r>
    </w:p>
    <w:p w:rsidR="00D15600" w:rsidRPr="000156B3" w:rsidRDefault="00D15600" w:rsidP="000156B3">
      <w:pPr>
        <w:pBdr>
          <w:bottom w:val="single" w:sz="8" w:space="4" w:color="5B9BD5"/>
        </w:pBdr>
        <w:spacing w:before="100" w:beforeAutospacing="1" w:after="100" w:afterAutospacing="1" w:line="240" w:lineRule="auto"/>
        <w:ind w:left="1080"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Планируемые результаты освоения программы: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156B3">
        <w:rPr>
          <w:rFonts w:ascii="Times New Roman" w:eastAsia="Times New Roman" w:hAnsi="Times New Roman" w:cs="Times New Roman"/>
          <w:sz w:val="28"/>
          <w:lang w:eastAsia="ru-RU"/>
        </w:rPr>
        <w:t xml:space="preserve">В результате </w:t>
      </w:r>
      <w:proofErr w:type="gramStart"/>
      <w:r w:rsidRPr="000156B3">
        <w:rPr>
          <w:rFonts w:ascii="Times New Roman" w:eastAsia="Times New Roman" w:hAnsi="Times New Roman" w:cs="Times New Roman"/>
          <w:sz w:val="28"/>
          <w:lang w:eastAsia="ru-RU"/>
        </w:rPr>
        <w:t>обучения по</w:t>
      </w:r>
      <w:proofErr w:type="gramEnd"/>
      <w:r w:rsidRPr="000156B3">
        <w:rPr>
          <w:rFonts w:ascii="Times New Roman" w:eastAsia="Times New Roman" w:hAnsi="Times New Roman" w:cs="Times New Roman"/>
          <w:sz w:val="28"/>
          <w:lang w:eastAsia="ru-RU"/>
        </w:rPr>
        <w:t xml:space="preserve"> данной</w:t>
      </w:r>
      <w:r w:rsidRPr="000156B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Pr="00D1560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программе дети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Научатся различным приемам работы с бумагой.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знать основные геометрические понятия и базовые формы оригами.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Научатся следовать устным инструкциям, создавать изделия оригами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Будут создавать композиции с изделиями, выполненными в технике оригами.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Разовьют внимание, память, мышление, пространственное воображение.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Мелкую моторику рук и глазомер, художественный вкус, творческие способности и фантазию.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Познакомятся с искусством оригами.</w:t>
      </w:r>
    </w:p>
    <w:p w:rsidR="00D15600" w:rsidRPr="00D15600" w:rsidRDefault="00D15600" w:rsidP="00D15600">
      <w:pPr>
        <w:numPr>
          <w:ilvl w:val="0"/>
          <w:numId w:val="10"/>
        </w:numPr>
        <w:spacing w:before="30" w:after="30" w:line="240" w:lineRule="auto"/>
        <w:ind w:left="7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Овладеют навыками культуры труда.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Результативность данной программы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Воспитанники будут знать: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 Различные способы и приемы бумажной пластики и оригами: свертывание, скручивание, складывание; рваная бумага, мятая бумага, аппликация, конструирование из бумаги.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Особенности и различные виды бумаги: калька, картон, бумага для принтера, цветная бумага для ксерокса, рифленый картон, обёрточная бумага, обои.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3.Назначение бумаги и использование бумажных изделий в повседневной жизни.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Воспитанники будут уметь: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Выполнять различные манипуляции с бумагой: складывать, сворачивать, скручивать, свертывать, мять, рвать на нужные кусочки. Создавать аппликации. Использовать навыки декоративного конструирования, располагать элементы декорирования ритмично, соблюдая сочетаемость цветов и оттенков. Располагать элементы аппликации, используя всю площадь листа. Пользоваться клеем, кисточкой.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Ценить свой труд и труд другого человека. Бережно относиться книгам, картинам, предметам окружающего нас предметного мира. Заботиться о домашних животных. Сотрудничать с товарищами при создании коллективной работы.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Овладеют практическими навыками в использовании бумажных изделий в повседневной жизни.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Особенности проведения педагогического мониторинга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Педагогический мониторинг осуществляется с целью определения динамики актуального индивидуального профиля развития ребёнка и используется при решении следующих задач:</w:t>
      </w:r>
    </w:p>
    <w:p w:rsidR="00D15600" w:rsidRPr="00D15600" w:rsidRDefault="00D15600" w:rsidP="00D15600">
      <w:pPr>
        <w:numPr>
          <w:ilvl w:val="0"/>
          <w:numId w:val="11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индивидуализации образования / в т.ч. поддержки ребёнка, построения его образовательной траектории или профессиональной коррекции особенностей его развития/;</w:t>
      </w:r>
    </w:p>
    <w:p w:rsidR="00D15600" w:rsidRPr="00D15600" w:rsidRDefault="00D15600" w:rsidP="00D15600">
      <w:pPr>
        <w:numPr>
          <w:ilvl w:val="0"/>
          <w:numId w:val="11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оптимизации работы с группой детей;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Педагогический мониторинг опирается на принципы поддержки специфики и разнообразия детства, а также уникальности и 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самоценности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детства как важного этапа в общем развитии человека. В связи с этим педагогический мониторинг:</w:t>
      </w:r>
    </w:p>
    <w:p w:rsidR="00D15600" w:rsidRPr="00D15600" w:rsidRDefault="00D15600" w:rsidP="00D15600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содержит каких-либо оценок развития ребёнка, связанных с фиксацией образовательных достижений;</w:t>
      </w:r>
    </w:p>
    <w:p w:rsidR="00D15600" w:rsidRPr="00D15600" w:rsidRDefault="00D15600" w:rsidP="00D15600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позволяет фиксировать актуальный индивидуальный профиль развития дошкольника и оценивать его динамику;</w:t>
      </w:r>
    </w:p>
    <w:p w:rsidR="00D15600" w:rsidRPr="00D15600" w:rsidRDefault="00D15600" w:rsidP="00D15600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учитывает зону ближайшего развития ребёнка по каждому из направлений;</w:t>
      </w:r>
    </w:p>
    <w:p w:rsidR="00D15600" w:rsidRPr="00D15600" w:rsidRDefault="00D15600" w:rsidP="00D15600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позволяет рассматривать весь период развития ребёнка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дошкольника.</w:t>
      </w:r>
    </w:p>
    <w:p w:rsidR="00D15600" w:rsidRPr="00D15600" w:rsidRDefault="00D15600" w:rsidP="00D156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 </w:t>
      </w:r>
    </w:p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2.СОДЕРЖАТЕЛЬНЫЙ РАЗДЕЛ</w:t>
      </w:r>
    </w:p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2.1. Описание вариативных форм, способов, методов и средств реализации программы «В стране оригами»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проведения занятий: занятия в кружке проводятся в интегрированной форме, совместная деятельность, индивидуальная работа.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и приёмы: наглядный, практический, словесный, метод сенсорного насыщения и эстетического выбора, поисковых, игровых и творческих ситуаций.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Средства: художественный и бросовый материал, изобразительные инструменты, технические средства, ИКТ.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 тем занятий в программе зависит от принципов построения и реализации программы:</w:t>
      </w:r>
    </w:p>
    <w:p w:rsidR="00D15600" w:rsidRPr="00D15600" w:rsidRDefault="00D15600" w:rsidP="00D15600">
      <w:pPr>
        <w:numPr>
          <w:ilvl w:val="0"/>
          <w:numId w:val="13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наглядности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Предполагает широкое представление соответствующей изучаемому материалу наглядности: иллюстрации, образцы, схемы.</w:t>
      </w:r>
    </w:p>
    <w:p w:rsidR="00D15600" w:rsidRPr="00D15600" w:rsidRDefault="00D15600" w:rsidP="00D15600">
      <w:pPr>
        <w:numPr>
          <w:ilvl w:val="0"/>
          <w:numId w:val="13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систематичности и последовательности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Предполагает планирование изучаемого познавательного материала последовательно (от простого к 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сложному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чтобы дети усваивали знания постепенно.</w:t>
      </w:r>
    </w:p>
    <w:p w:rsidR="00D15600" w:rsidRPr="00D15600" w:rsidRDefault="00D15600" w:rsidP="00D15600">
      <w:pPr>
        <w:numPr>
          <w:ilvl w:val="0"/>
          <w:numId w:val="13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занимательности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D15600" w:rsidRPr="00D15600" w:rsidRDefault="00D15600" w:rsidP="00D15600">
      <w:pPr>
        <w:numPr>
          <w:ilvl w:val="0"/>
          <w:numId w:val="13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тематического планирования материала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предполагает подачу изучаемого материала по тематическим блокам.</w:t>
      </w:r>
    </w:p>
    <w:p w:rsidR="00D15600" w:rsidRPr="00D15600" w:rsidRDefault="00D15600" w:rsidP="00D15600">
      <w:pPr>
        <w:numPr>
          <w:ilvl w:val="0"/>
          <w:numId w:val="13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личностно-ориентированного общения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  процессе обучения дети выступают как активные исследователи окружающего мира вместе с педагогом,  а не просто пассивно перенимают его опыт.  Партнерство, соучастие и взаимодействие – приоритетные формы общения педагога с детьми.</w:t>
      </w:r>
    </w:p>
    <w:p w:rsidR="00D15600" w:rsidRPr="00D15600" w:rsidRDefault="00D15600" w:rsidP="00D15600">
      <w:pPr>
        <w:numPr>
          <w:ilvl w:val="0"/>
          <w:numId w:val="14"/>
        </w:numPr>
        <w:spacing w:before="30" w:after="30" w:line="240" w:lineRule="auto"/>
        <w:ind w:left="7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Принцип возрастных особенностей и индивидуальных способностей.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Методы, используемые на занятиях кружка:</w:t>
      </w:r>
    </w:p>
    <w:p w:rsidR="00D15600" w:rsidRPr="00D15600" w:rsidRDefault="00D15600" w:rsidP="00D15600">
      <w:pPr>
        <w:numPr>
          <w:ilvl w:val="0"/>
          <w:numId w:val="15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Беседа, рассказ, сказка, загадывание загадок.</w:t>
      </w:r>
    </w:p>
    <w:p w:rsidR="00D15600" w:rsidRPr="00D15600" w:rsidRDefault="00D15600" w:rsidP="00D15600">
      <w:pPr>
        <w:numPr>
          <w:ilvl w:val="0"/>
          <w:numId w:val="15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иллюстраций.</w:t>
      </w:r>
    </w:p>
    <w:p w:rsidR="00D15600" w:rsidRPr="00D15600" w:rsidRDefault="00D15600" w:rsidP="00D15600">
      <w:pPr>
        <w:numPr>
          <w:ilvl w:val="0"/>
          <w:numId w:val="15"/>
        </w:numPr>
        <w:spacing w:before="30" w:after="30" w:line="240" w:lineRule="auto"/>
        <w:ind w:left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образца выполнения последовательности работы.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Формы </w:t>
      </w:r>
      <w:proofErr w:type="gramStart"/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проведения итогов реализации программы кружка</w:t>
      </w:r>
      <w:proofErr w:type="gramEnd"/>
    </w:p>
    <w:p w:rsidR="00D15600" w:rsidRPr="00D15600" w:rsidRDefault="00D15600" w:rsidP="00D15600">
      <w:pPr>
        <w:numPr>
          <w:ilvl w:val="0"/>
          <w:numId w:val="16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альбома лучших работ.</w:t>
      </w:r>
    </w:p>
    <w:p w:rsidR="00D15600" w:rsidRPr="00D15600" w:rsidRDefault="00D15600" w:rsidP="00D15600">
      <w:pPr>
        <w:numPr>
          <w:ilvl w:val="0"/>
          <w:numId w:val="16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выставок детских работ.</w:t>
      </w:r>
    </w:p>
    <w:p w:rsidR="00D15600" w:rsidRPr="00D15600" w:rsidRDefault="00D15600" w:rsidP="00D15600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Технические навыки, прививаемые детям в процессе знакомства и изготовления оригами</w:t>
      </w:r>
    </w:p>
    <w:p w:rsidR="00D15600" w:rsidRPr="00D15600" w:rsidRDefault="00D15600" w:rsidP="00D15600">
      <w:pPr>
        <w:numPr>
          <w:ilvl w:val="0"/>
          <w:numId w:val="17"/>
        </w:numPr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Владение ножницами.</w:t>
      </w:r>
    </w:p>
    <w:p w:rsidR="00D15600" w:rsidRPr="00D15600" w:rsidRDefault="00D15600" w:rsidP="00D15600">
      <w:pPr>
        <w:numPr>
          <w:ilvl w:val="0"/>
          <w:numId w:val="17"/>
        </w:numPr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Обработка квадрата.</w:t>
      </w:r>
    </w:p>
    <w:p w:rsidR="00D15600" w:rsidRPr="00D15600" w:rsidRDefault="00D15600" w:rsidP="00D15600">
      <w:pPr>
        <w:numPr>
          <w:ilvl w:val="0"/>
          <w:numId w:val="17"/>
        </w:numPr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основ (базовых форм) оригами</w:t>
      </w:r>
    </w:p>
    <w:p w:rsidR="00D15600" w:rsidRPr="00D15600" w:rsidRDefault="00D15600" w:rsidP="00D15600">
      <w:pPr>
        <w:numPr>
          <w:ilvl w:val="0"/>
          <w:numId w:val="17"/>
        </w:numPr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Аппликативное оформление оригами.</w:t>
      </w:r>
    </w:p>
    <w:p w:rsidR="00D15600" w:rsidRPr="00D15600" w:rsidRDefault="00D15600" w:rsidP="00D15600">
      <w:pPr>
        <w:numPr>
          <w:ilvl w:val="0"/>
          <w:numId w:val="17"/>
        </w:numPr>
        <w:spacing w:before="100" w:beforeAutospacing="1" w:after="100" w:afterAutospacing="1" w:line="240" w:lineRule="auto"/>
        <w:ind w:left="58" w:right="58" w:firstLine="900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творческих композиций.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Программа составлена с учетом реализации </w:t>
      </w:r>
      <w:proofErr w:type="spellStart"/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межпредметных</w:t>
      </w:r>
      <w:proofErr w:type="spellEnd"/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связей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разделам: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«Театрализованная деятельность».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подарков для сказочных героев, персонажей, масок и предметов ряженья для драматизации.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«Физическая культура».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Использование поделок в оформлении к праздникам, развлечениям.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«Музыкальное воспитание».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Использование поделок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«Развитие речи».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Использование на занятиях художественного слова, создание поделок к сказкам, 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потешкам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стихотворениям.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«Ознакомление с окружающим».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Расширение кругозора в процессе различных наблюдений, экскурсий, занятий по ознакомлению с окружающим (люди, природа, мир), а также знакомства со строением предметов, объектов.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</w:t>
      </w:r>
      <w:r w:rsidRPr="00D1560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«Изобразительная деятельность»,</w:t>
      </w: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где дети знакомятся с репродукциями картин, иллюстрациями, имеющими связь с темой занятия, учатся сочетать цвета по тону и оттенкам.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образовательных задач Рабочей программы осуществляется в игровой деятельности детей. Игра является одновременно ведущей деятельностью детей и основной формой образовательной работы с дошкольниками.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Одной из основных образовательных задач Рабочей программы является индивидуализация образовательного процесса. В целях ее обеспечения особое внимание в Рабочей программе уделяется:</w:t>
      </w:r>
    </w:p>
    <w:p w:rsidR="00D15600" w:rsidRPr="00D15600" w:rsidRDefault="00D15600" w:rsidP="00D15600">
      <w:pPr>
        <w:numPr>
          <w:ilvl w:val="0"/>
          <w:numId w:val="18"/>
        </w:numPr>
        <w:spacing w:before="30" w:after="30" w:line="240" w:lineRule="auto"/>
        <w:ind w:left="4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поддержке интересов ребёнка со стороны взрослых, поощрению вопросов, инициативы и самостоятельности детей в различных культурных практиках;</w:t>
      </w:r>
    </w:p>
    <w:p w:rsidR="00D15600" w:rsidRPr="00D15600" w:rsidRDefault="00D15600" w:rsidP="00D15600">
      <w:pPr>
        <w:numPr>
          <w:ilvl w:val="0"/>
          <w:numId w:val="18"/>
        </w:numPr>
        <w:spacing w:before="30" w:after="30" w:line="240" w:lineRule="auto"/>
        <w:ind w:left="4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ознакомлению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ребёнка; учет конструктивных пожеланий родителей «во благо» ребёнка.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Особенности взаимодействия с семьями воспитанников</w:t>
      </w:r>
    </w:p>
    <w:p w:rsidR="00D15600" w:rsidRPr="00D15600" w:rsidRDefault="00D15600" w:rsidP="00D156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целью взаимодействия с семьями воспитанников в соответствии с Рабочей программой является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Перспективный план взаимодействия с родителями</w:t>
      </w:r>
    </w:p>
    <w:tbl>
      <w:tblPr>
        <w:tblW w:w="13170" w:type="dxa"/>
        <w:tblInd w:w="-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0"/>
        <w:gridCol w:w="10150"/>
      </w:tblGrid>
      <w:tr w:rsidR="00D15600" w:rsidRPr="00D15600" w:rsidTr="00D15600">
        <w:trPr>
          <w:trHeight w:val="498"/>
        </w:trPr>
        <w:tc>
          <w:tcPr>
            <w:tcW w:w="2290" w:type="dxa"/>
            <w:tcBorders>
              <w:top w:val="single" w:sz="8" w:space="0" w:color="E3E3E3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7696" w:type="dxa"/>
            <w:tcBorders>
              <w:top w:val="single" w:sz="8" w:space="0" w:color="E3E3E3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Мероприятие</w:t>
            </w:r>
          </w:p>
        </w:tc>
      </w:tr>
      <w:tr w:rsidR="00D15600" w:rsidRPr="00D15600" w:rsidTr="00D15600">
        <w:trPr>
          <w:trHeight w:val="1010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«Роль оригами в развитии мелкой моторики у ребенка»</w:t>
            </w:r>
          </w:p>
        </w:tc>
      </w:tr>
      <w:tr w:rsidR="00D15600" w:rsidRPr="00D15600" w:rsidTr="00D15600">
        <w:trPr>
          <w:trHeight w:val="498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Мастер – класс с родителями и детьми</w:t>
            </w:r>
          </w:p>
        </w:tc>
      </w:tr>
      <w:tr w:rsidR="00D15600" w:rsidRPr="00D15600" w:rsidTr="00D15600">
        <w:trPr>
          <w:trHeight w:val="498"/>
        </w:trPr>
        <w:tc>
          <w:tcPr>
            <w:tcW w:w="2290" w:type="dxa"/>
            <w:tcBorders>
              <w:top w:val="single" w:sz="2" w:space="0" w:color="000000"/>
              <w:left w:val="single" w:sz="8" w:space="0" w:color="E3E3E3"/>
              <w:bottom w:val="single" w:sz="8" w:space="0" w:color="E3E3E3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7696" w:type="dxa"/>
            <w:tcBorders>
              <w:top w:val="single" w:sz="2" w:space="0" w:color="000000"/>
              <w:left w:val="single" w:sz="2" w:space="0" w:color="000000"/>
              <w:bottom w:val="single" w:sz="8" w:space="0" w:color="E3E3E3"/>
              <w:right w:val="single" w:sz="8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 «Наше творчество»</w:t>
            </w:r>
          </w:p>
        </w:tc>
      </w:tr>
    </w:tbl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32"/>
          <w:lang w:eastAsia="ru-RU"/>
        </w:rPr>
        <w:t>3. ОРГАНИЗАЦИОННЫЙ РАЗДЕЛ</w:t>
      </w:r>
    </w:p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3.1. Особенности осуществления образовательного процесса</w:t>
      </w:r>
    </w:p>
    <w:p w:rsidR="00D15600" w:rsidRPr="00D15600" w:rsidRDefault="00D15600" w:rsidP="00D156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Режим занятий:</w:t>
      </w:r>
    </w:p>
    <w:p w:rsidR="00D15600" w:rsidRPr="00D15600" w:rsidRDefault="00D15600" w:rsidP="00D15600">
      <w:pPr>
        <w:spacing w:after="0" w:line="240" w:lineRule="auto"/>
        <w:ind w:right="58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«В стране оригами» рассчитана на 1 год (средняя группа). Для успешного освоения программы занятия в численность детей в группе кружка должна составлять 10 - 12 человек (по подгруппам). Занятия проводятся  один раз в неделю, с сентября по  май, во второй половине дня. Продолжительность занятий 20 минут.</w:t>
      </w:r>
    </w:p>
    <w:tbl>
      <w:tblPr>
        <w:tblW w:w="13170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8"/>
        <w:gridCol w:w="2219"/>
        <w:gridCol w:w="1983"/>
        <w:gridCol w:w="3000"/>
      </w:tblGrid>
      <w:tr w:rsidR="00D15600" w:rsidRPr="00D15600" w:rsidTr="00D15600">
        <w:trPr>
          <w:trHeight w:val="584"/>
        </w:trPr>
        <w:tc>
          <w:tcPr>
            <w:tcW w:w="4202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Год</w:t>
            </w: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br/>
              <w:t>обучения</w:t>
            </w:r>
          </w:p>
        </w:tc>
        <w:tc>
          <w:tcPr>
            <w:tcW w:w="2958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Количество занятий</w:t>
            </w:r>
          </w:p>
        </w:tc>
        <w:tc>
          <w:tcPr>
            <w:tcW w:w="2112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Кол-во</w:t>
            </w: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br/>
              <w:t>детей</w:t>
            </w: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br/>
              <w:t>в группе</w:t>
            </w:r>
          </w:p>
        </w:tc>
      </w:tr>
      <w:tr w:rsidR="00D15600" w:rsidRPr="00D15600" w:rsidTr="00D15600">
        <w:trPr>
          <w:trHeight w:val="148"/>
        </w:trPr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148" w:lineRule="atLeast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В месяц</w:t>
            </w:r>
          </w:p>
        </w:tc>
        <w:tc>
          <w:tcPr>
            <w:tcW w:w="139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148" w:lineRule="atLeast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в год</w:t>
            </w:r>
          </w:p>
        </w:tc>
        <w:tc>
          <w:tcPr>
            <w:tcW w:w="0" w:type="auto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15600" w:rsidRPr="00D15600" w:rsidTr="00D15600">
        <w:trPr>
          <w:trHeight w:val="566"/>
        </w:trPr>
        <w:tc>
          <w:tcPr>
            <w:tcW w:w="420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left="708" w:right="58" w:hanging="56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lastRenderedPageBreak/>
              <w:t>1  средняя группа</w:t>
            </w:r>
          </w:p>
        </w:tc>
        <w:tc>
          <w:tcPr>
            <w:tcW w:w="156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34</w:t>
            </w:r>
          </w:p>
        </w:tc>
        <w:tc>
          <w:tcPr>
            <w:tcW w:w="211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10-12</w:t>
            </w:r>
          </w:p>
          <w:p w:rsidR="00D15600" w:rsidRPr="00D15600" w:rsidRDefault="00D15600" w:rsidP="00D15600">
            <w:pPr>
              <w:spacing w:after="0" w:line="240" w:lineRule="auto"/>
              <w:ind w:right="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Century Schoolbook" w:eastAsia="Times New Roman" w:hAnsi="Century Schoolbook" w:cs="Times New Roman"/>
                <w:color w:val="000000"/>
                <w:lang w:eastAsia="ru-RU"/>
              </w:rPr>
              <w:t>(по подгруппам)</w:t>
            </w:r>
          </w:p>
        </w:tc>
      </w:tr>
    </w:tbl>
    <w:p w:rsidR="00D15600" w:rsidRPr="00D15600" w:rsidRDefault="00D15600" w:rsidP="00D156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по формированию навыков по оригами проводится в несколько этапов, на каждом из которых перед ребенком ставятся определённые задачи.</w:t>
      </w:r>
    </w:p>
    <w:tbl>
      <w:tblPr>
        <w:tblW w:w="1317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6"/>
        <w:gridCol w:w="9884"/>
      </w:tblGrid>
      <w:tr w:rsidR="00D15600" w:rsidRPr="00D15600" w:rsidTr="00D15600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Организационный этап:</w:t>
            </w: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общая организация детей, подготовка необходимых принадлежностей.</w:t>
            </w:r>
          </w:p>
        </w:tc>
      </w:tr>
      <w:tr w:rsidR="00D15600" w:rsidRPr="00D15600" w:rsidTr="00D15600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Вводная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беседа, мобилизация внимания,</w:t>
            </w:r>
          </w:p>
          <w:p w:rsidR="00D15600" w:rsidRPr="00D15600" w:rsidRDefault="00D15600" w:rsidP="00D15600">
            <w:pPr>
              <w:numPr>
                <w:ilvl w:val="0"/>
                <w:numId w:val="19"/>
              </w:numPr>
              <w:spacing w:before="30" w:after="3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эмоциональной заинтересованности, повышение мотивации изобразительной деятельности детей,</w:t>
            </w:r>
          </w:p>
          <w:p w:rsidR="00D15600" w:rsidRPr="00D15600" w:rsidRDefault="00D15600" w:rsidP="00D15600">
            <w:pPr>
              <w:numPr>
                <w:ilvl w:val="0"/>
                <w:numId w:val="20"/>
              </w:numPr>
              <w:spacing w:before="30" w:after="30" w:line="240" w:lineRule="auto"/>
              <w:ind w:left="814" w:right="5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названия базовой формы;</w:t>
            </w:r>
          </w:p>
          <w:p w:rsidR="00D15600" w:rsidRPr="00D15600" w:rsidRDefault="00D15600" w:rsidP="00D15600">
            <w:pPr>
              <w:numPr>
                <w:ilvl w:val="0"/>
                <w:numId w:val="20"/>
              </w:numPr>
              <w:spacing w:before="30" w:after="30" w:line="240" w:lineRule="auto"/>
              <w:ind w:left="814" w:right="5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действий прошлого занятия;</w:t>
            </w:r>
          </w:p>
          <w:p w:rsidR="00D15600" w:rsidRPr="00D15600" w:rsidRDefault="00D15600" w:rsidP="00D15600">
            <w:pPr>
              <w:numPr>
                <w:ilvl w:val="0"/>
                <w:numId w:val="20"/>
              </w:numPr>
              <w:spacing w:before="30" w:after="30" w:line="0" w:lineRule="atLeast"/>
              <w:ind w:left="814" w:right="5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правил пользования ножницами, клеем, правил техники  безопасности.</w:t>
            </w:r>
          </w:p>
        </w:tc>
      </w:tr>
      <w:tr w:rsidR="00D15600" w:rsidRPr="00D15600" w:rsidTr="00D15600">
        <w:tc>
          <w:tcPr>
            <w:tcW w:w="9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Физкультурная пауза</w:t>
            </w:r>
          </w:p>
        </w:tc>
      </w:tr>
      <w:tr w:rsidR="00D15600" w:rsidRPr="00D15600" w:rsidTr="00D15600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D15600" w:rsidRDefault="00D15600" w:rsidP="00D1560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Определение последовательности выполнения работ, методы и приемы обучения (планирование деятельности)</w:t>
            </w:r>
          </w:p>
          <w:p w:rsidR="00D15600" w:rsidRPr="00D15600" w:rsidRDefault="00D15600" w:rsidP="00D15600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      </w:r>
          </w:p>
          <w:p w:rsidR="00D15600" w:rsidRPr="00D15600" w:rsidRDefault="00D15600" w:rsidP="00D15600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 образца;</w:t>
            </w:r>
          </w:p>
          <w:p w:rsidR="00D15600" w:rsidRPr="00D15600" w:rsidRDefault="00D15600" w:rsidP="00D15600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рассматривание образца, анализ (названия; форма основной детали);</w:t>
            </w:r>
          </w:p>
          <w:p w:rsidR="00D15600" w:rsidRPr="00D15600" w:rsidRDefault="00D15600" w:rsidP="00D15600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Показ. Объяснение. Беседа по композиции и технике исполнения, предупреждение возможных ошибок.</w:t>
            </w:r>
          </w:p>
          <w:p w:rsidR="00D15600" w:rsidRPr="00D15600" w:rsidRDefault="00D15600" w:rsidP="00D15600">
            <w:pPr>
              <w:numPr>
                <w:ilvl w:val="0"/>
                <w:numId w:val="21"/>
              </w:numPr>
              <w:spacing w:before="30" w:after="30" w:line="240" w:lineRule="auto"/>
              <w:ind w:left="502" w:right="114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правил складывания.</w:t>
            </w:r>
          </w:p>
          <w:p w:rsidR="00D15600" w:rsidRPr="00D15600" w:rsidRDefault="00D15600" w:rsidP="00D15600">
            <w:pPr>
              <w:numPr>
                <w:ilvl w:val="0"/>
                <w:numId w:val="22"/>
              </w:numPr>
              <w:spacing w:before="30" w:after="30" w:line="240" w:lineRule="auto"/>
              <w:ind w:left="536" w:right="5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показ воспитателем процесса изготовления поделки (работа по схеме, технологической карте, в зависимости от уровня подготовки и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сформированности</w:t>
            </w:r>
            <w:proofErr w:type="spell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навыков);</w:t>
            </w:r>
          </w:p>
          <w:p w:rsidR="00D15600" w:rsidRPr="00D15600" w:rsidRDefault="00D15600" w:rsidP="00D15600">
            <w:pPr>
              <w:numPr>
                <w:ilvl w:val="0"/>
                <w:numId w:val="22"/>
              </w:numPr>
              <w:spacing w:before="30" w:after="30" w:line="0" w:lineRule="atLeast"/>
              <w:ind w:left="536" w:right="5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самостоятельное изготовление детьми изделия по текстовому плану, </w:t>
            </w: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технологической карте;</w:t>
            </w:r>
          </w:p>
        </w:tc>
      </w:tr>
      <w:tr w:rsidR="00D15600" w:rsidRPr="000156B3" w:rsidTr="00D15600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0156B3" w:rsidRDefault="00D15600" w:rsidP="00D15600">
            <w:pPr>
              <w:shd w:val="clear" w:color="auto" w:fill="FFFFFF"/>
              <w:spacing w:after="0" w:line="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56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7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5600" w:rsidRPr="000156B3" w:rsidRDefault="00D15600" w:rsidP="00D15600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0156B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Подведение итогов занятия. Обобщение деятельности, просмотр и развернутый анализ работ с точки зрения поставленных задач, фиксирование внимания детей на ошибках и достоинствах выполненных работ, оценка их детьми и педагогом</w:t>
            </w:r>
            <w:proofErr w:type="gramStart"/>
            <w:r w:rsidRPr="000156B3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.</w:t>
            </w:r>
            <w:proofErr w:type="gramEnd"/>
          </w:p>
        </w:tc>
      </w:tr>
    </w:tbl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3.2. Техника безопасности работы с бумагой и особенности используемого материала</w:t>
      </w:r>
    </w:p>
    <w:p w:rsidR="00D15600" w:rsidRPr="00D15600" w:rsidRDefault="00D15600" w:rsidP="00D1560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 работе с бумагой понадобятся ножницы, клей, кисточка; всё это надо аккуратно хранить, не размахивать ножницами, не играть ими, потому что ножницы – это режущий предмет и обращаться с ними надо осторожно.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Техника безопасности при работе с ножницами: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 Пользуйся ножницами с закругленными концами.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 Храни ножницы в указанном месте в определенном положении.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 При работе внимательно следи за направлением реза.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 Не работай тупыми ножницами и с ослабленным шарнирным креплением.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5. Не держи ножницы лезвиями вверх.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6. Не оставляй ножницы с открытыми лезвиями.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7. Не режь ножницами на ходу.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8. Не подходи к товарищу во время работы.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9. Передавай товарищу закрытые ножницы кольцами вперед.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Техника безопасности при работе с клеем: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 Клей выдавливать маленькими порциями.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2. Пользоваться салфеткой и кисточкой.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3. При попадании в глаза или на одежду смыть большим количеством воды.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4. Кисти выбирать в зависимости от склеиваемой поверхности. Во время работы нужно класть кисть на горизонтальную подставку, а после работы – промыть водой и протереть.</w:t>
      </w:r>
    </w:p>
    <w:p w:rsidR="00D15600" w:rsidRPr="00D15600" w:rsidRDefault="00D15600" w:rsidP="00D1560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5. Для склеивания лучше применять мучной клей, хорош и ПВА, но его следует немного разбавить водой. Фигуры намазывают клеем на подстилке – картоне, газете, салфетке.</w:t>
      </w:r>
    </w:p>
    <w:p w:rsidR="00D15600" w:rsidRPr="00D15600" w:rsidRDefault="00D15600" w:rsidP="00D15600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Особенности работы с бумагой:</w:t>
      </w:r>
    </w:p>
    <w:p w:rsidR="00D15600" w:rsidRPr="00D15600" w:rsidRDefault="00D15600" w:rsidP="00D15600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линия среза должна быть чёткой, без зазубрин (это происходит, если тупые ножницы);</w:t>
      </w:r>
    </w:p>
    <w:p w:rsidR="00D15600" w:rsidRPr="00D15600" w:rsidRDefault="00D15600" w:rsidP="00D15600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прямые линии удобнее вырезать ножницами с прямыми концами;</w:t>
      </w:r>
    </w:p>
    <w:p w:rsidR="00D15600" w:rsidRPr="00D15600" w:rsidRDefault="00D15600" w:rsidP="00D15600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отрезайте бумагу по прямой линии, опускайте ей вниз, одновременно продвигая ножницы вверх;</w:t>
      </w:r>
    </w:p>
    <w:p w:rsidR="00D15600" w:rsidRPr="00D15600" w:rsidRDefault="00D15600" w:rsidP="00D15600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 вырезании округлых и других форм ножницы в правой руке остаются почти неподвижными, а бумага направляется правой рукой по намеченным линиям;</w:t>
      </w:r>
    </w:p>
    <w:p w:rsidR="00D15600" w:rsidRPr="00D15600" w:rsidRDefault="00D15600" w:rsidP="00D15600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очень мелкие детали и отверстия в бумаге вырезайте небольшими ножницами. Для этого сначала сделайте небольшой надрез, а затем вырезайте середину; - при работе с бумагой заботьтесь об экономии её расходования.</w:t>
      </w:r>
    </w:p>
    <w:p w:rsidR="00D15600" w:rsidRPr="00D15600" w:rsidRDefault="00D15600" w:rsidP="00D15600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После работы все обрезки бумаги собрать и сложить в коробочку – для экономии бумаги.</w:t>
      </w:r>
    </w:p>
    <w:p w:rsidR="00D15600" w:rsidRPr="000156B3" w:rsidRDefault="00D15600" w:rsidP="00D15600">
      <w:pPr>
        <w:pBdr>
          <w:bottom w:val="single" w:sz="8" w:space="4" w:color="5B9BD5"/>
        </w:pBdr>
        <w:spacing w:after="0" w:line="240" w:lineRule="auto"/>
        <w:ind w:right="114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0156B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3.3. Перспективный план работы кружка с детьми средней группы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Учебно-тематический план.</w:t>
      </w:r>
    </w:p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Средняя группа.</w:t>
      </w:r>
    </w:p>
    <w:tbl>
      <w:tblPr>
        <w:tblW w:w="1317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"/>
        <w:gridCol w:w="9563"/>
        <w:gridCol w:w="2581"/>
      </w:tblGrid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Название темы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Кол-во</w:t>
            </w:r>
          </w:p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Занятий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Знакомство с разными видами бумаги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Складывание листа бумаги пополам (точно соединяем стороны)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Складывание листа бумаги по диагонали (точно соединяем углы)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приемов складывания бумаги (пополам и по диагонали)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Упражнение – складывание салфеток для сервировки обеденного стола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Сказка квадратика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Гусеница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Листья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Яблоко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Ёлка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Груша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Гриб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Письмо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Карлсону</w:t>
            </w:r>
            <w:proofErr w:type="spellEnd"/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Закладка из «конфеток»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Самолет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Цветы из «конфеток»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Бабочка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Лягушонок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Рыбка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Щенок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Зайчик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Кораблик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Звездочка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Голубь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Слон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</w:tr>
      <w:tr w:rsidR="00D15600" w:rsidRPr="00D15600" w:rsidTr="00D15600"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</w:tr>
    </w:tbl>
    <w:p w:rsidR="00D15600" w:rsidRPr="00D15600" w:rsidRDefault="00D15600" w:rsidP="00D1560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170" w:type="dxa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0"/>
        <w:gridCol w:w="2470"/>
        <w:gridCol w:w="2107"/>
        <w:gridCol w:w="3420"/>
        <w:gridCol w:w="2093"/>
      </w:tblGrid>
      <w:tr w:rsidR="00D15600" w:rsidRPr="00D15600" w:rsidTr="00D15600">
        <w:trPr>
          <w:trHeight w:val="840"/>
        </w:trPr>
        <w:tc>
          <w:tcPr>
            <w:tcW w:w="14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Перспективное планирование. Средняя группа.</w:t>
            </w:r>
          </w:p>
        </w:tc>
      </w:tr>
      <w:tr w:rsidR="00D15600" w:rsidRPr="00D15600" w:rsidTr="00D15600">
        <w:trPr>
          <w:trHeight w:val="840"/>
        </w:trPr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</w:t>
            </w:r>
          </w:p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занятия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Программное содержание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Примечание</w:t>
            </w:r>
          </w:p>
        </w:tc>
      </w:tr>
      <w:tr w:rsidR="00D15600" w:rsidRPr="00D15600" w:rsidTr="00D15600">
        <w:trPr>
          <w:trHeight w:val="1286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lang w:eastAsia="ru-RU"/>
              </w:rPr>
              <w:lastRenderedPageBreak/>
              <w:t>СЕНТЯБРЬ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Удивительная бумага - 1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со свойствами бумаги, её особенностями,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600" w:rsidRPr="00D15600" w:rsidTr="00D15600">
        <w:trPr>
          <w:trHeight w:val="16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Удивительная бумага - 2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со свойствами плотной бумаги на примере картона, ее особенностями,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600" w:rsidRPr="00D15600" w:rsidTr="00D15600">
        <w:trPr>
          <w:trHeight w:val="16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Ознакомление со свойствами бумаги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Удивительная бумага - 3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со свойствами бумаги, на примере бумаги крепа, бархатной бумаги, гофра картона, их особенности, использование и применение в детском творчестве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600" w:rsidRPr="00D15600" w:rsidTr="00D15600">
        <w:trPr>
          <w:trHeight w:val="18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Ознакомление с правилами безопасности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пользования материалами и инструментами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правилами техники безопасности, рассказать о безопасном пользовании материалами и инструментами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стр.16</w:t>
            </w:r>
          </w:p>
        </w:tc>
      </w:tr>
      <w:tr w:rsidR="00D15600" w:rsidRPr="00D15600" w:rsidTr="00D15600">
        <w:trPr>
          <w:trHeight w:val="2258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20" w:lineRule="auto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lastRenderedPageBreak/>
              <w:t>ОКТЯБРЬ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сторона квадрата, левый верхний угол, правый верхний угол, левый нижний угол, правый нижний угол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стр. 16</w:t>
            </w:r>
          </w:p>
        </w:tc>
      </w:tr>
      <w:tr w:rsidR="00D15600" w:rsidRPr="00D15600" w:rsidTr="00D15600">
        <w:trPr>
          <w:trHeight w:val="2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проговаривать свои действия, используя при этом специальную терминологию. Познакомить с такими терминами как, верхний угол, нижний угол, левый угол, правый угол, левая верхняя сторона, правая верхняя сторона, левая нижняя сторона, правая нижняя сторона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стр. 17</w:t>
            </w:r>
          </w:p>
        </w:tc>
      </w:tr>
      <w:tr w:rsidR="00D15600" w:rsidRPr="00D15600" w:rsidTr="00D15600">
        <w:trPr>
          <w:trHeight w:val="21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распознавать условные знаки, принятые в оригами (линия сгиба, перегнуть и разогнуть)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стр. 19</w:t>
            </w:r>
          </w:p>
        </w:tc>
      </w:tr>
      <w:tr w:rsidR="00D15600" w:rsidRPr="00D15600" w:rsidTr="00D15600">
        <w:trPr>
          <w:trHeight w:val="22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Общие сведения об оригами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распознавать условные знаки, принятые в оригами (надрезать, отрезать)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стр. 20</w:t>
            </w:r>
          </w:p>
        </w:tc>
      </w:tr>
      <w:tr w:rsidR="00D15600" w:rsidRPr="00D15600" w:rsidTr="00D15600">
        <w:trPr>
          <w:trHeight w:val="1982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480" w:lineRule="auto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t>НОЯБРЬ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Складывание листа бумаги пополам (точно соединяем стороны)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Отработать с детьми самые простые прием складывания квадрата пополам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22</w:t>
            </w:r>
          </w:p>
        </w:tc>
      </w:tr>
      <w:tr w:rsidR="00D15600" w:rsidRPr="00D15600" w:rsidTr="00D15600">
        <w:trPr>
          <w:trHeight w:val="18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Складывание листа бумаги по диагонали (точно соединяем углы)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Отработать с детьми самые простые прием складывания квадрата по диагонали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22</w:t>
            </w:r>
          </w:p>
        </w:tc>
      </w:tr>
      <w:tr w:rsidR="00D15600" w:rsidRPr="00D15600" w:rsidTr="00D15600">
        <w:trPr>
          <w:trHeight w:val="2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приемов складывания бумаги (пополам и по диагонали)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Отработать с детьми самые простые прием складывания квадрата по диагонали и пополам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22</w:t>
            </w:r>
          </w:p>
        </w:tc>
      </w:tr>
      <w:tr w:rsidR="00D15600" w:rsidRPr="00D15600" w:rsidTr="00D15600">
        <w:trPr>
          <w:trHeight w:val="2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Упражнение – складывание салфеток для сервировки обеденного стола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Применение полученных навыков в повседневной жизни (сюжетно ролевая игра сервируем стол)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Авторский конспект</w:t>
            </w:r>
          </w:p>
        </w:tc>
      </w:tr>
      <w:tr w:rsidR="00D15600" w:rsidRPr="00D15600" w:rsidTr="00D15600">
        <w:trPr>
          <w:trHeight w:val="2116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20" w:lineRule="auto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t>ДЕКАБРЬ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Сказка квадратика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поделками из бумаги. Закреплять виды сгибания, научить находить линию сгиба, угол, сторону. Закрепить знания о геометрических фигурах. Развивать воображение, находчивость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29</w:t>
            </w:r>
          </w:p>
        </w:tc>
      </w:tr>
      <w:tr w:rsidR="00D15600" w:rsidRPr="00D15600" w:rsidTr="00D15600">
        <w:trPr>
          <w:trHeight w:val="19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Гусеница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мастерить гусеницу из пяти квадратов, склеенных между собой, загибать уголки к центру. Развивать внимание, мелкую моторику рук, умение аккуратно работать с клеем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11</w:t>
            </w:r>
          </w:p>
        </w:tc>
      </w:tr>
      <w:tr w:rsidR="00D15600" w:rsidRPr="00D15600" w:rsidTr="00D15600">
        <w:trPr>
          <w:trHeight w:val="2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Листья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Создать эмоционально творческую обстановку. Научить детей сгибать маленькие и большие углы, создавая образ листика, красиво располагать на листе. Развивать мелкую моторику рук. Воспитывать чувство коллективизма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стр. 14</w:t>
            </w:r>
          </w:p>
        </w:tc>
      </w:tr>
      <w:tr w:rsidR="00D15600" w:rsidRPr="00D15600" w:rsidTr="00D15600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14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Яблоко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14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круга- яблока.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14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стр. 14</w:t>
            </w:r>
          </w:p>
        </w:tc>
      </w:tr>
      <w:tr w:rsidR="00D15600" w:rsidRPr="00D15600" w:rsidTr="00D15600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lastRenderedPageBreak/>
              <w:t>ЯНВАРЬ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Ёлочка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Закрепить умение складывать базовую форму треугольник. Располагать получившиеся треугольники </w:t>
            </w:r>
            <w:proofErr w:type="gram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</w:t>
            </w:r>
            <w:proofErr w:type="gram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 другом начиная с большего. Украсить праздничную ёлку цветными фонариками, приготовленные методом скручивания мягкой бумаги. Развивать мелкую моторику рук, фантазию и творчество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29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Груша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прямоугольника-груши.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стр. 14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Гриб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Закрепить знания о геометрических фигурах, умение детей складывать квадрат, получая </w:t>
            </w: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прямоугольник и треугольник. Чётко проглаживать линии сгиба</w:t>
            </w:r>
            <w:proofErr w:type="gram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gram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апомнить правила безопасного пользования ножницами. После объяснения предложить самостоятельно выполнить поделку – грибочка.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«Оригами для начинающих», </w:t>
            </w: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стр. 33</w:t>
            </w:r>
          </w:p>
        </w:tc>
      </w:tr>
      <w:tr w:rsidR="00D15600" w:rsidRPr="00D15600" w:rsidTr="00D15600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lastRenderedPageBreak/>
              <w:t>ФЕВРАЛЬ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Письмо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Карлсону</w:t>
            </w:r>
            <w:proofErr w:type="spellEnd"/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Закрепить знания о геометрических фигурах, умение детей складывать квадрат по диагонали. Сложить уголка квадрата к центру, создавая конверт. Складывая два угла к центру, получить форму «конфетки», положить её в конверт.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18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Закладка из «конфеток»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формой конфетка, собрать и склеить закладку из «конфеток». Развивать воображение, творчество, самостоятельность, трудолюбие, мелкую моторику рук.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18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Самолет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Совершенствовать навыки аккуратного сложения квадрата в треугольник, чётко проглаживать линии сгиба. Учить отгибать углы в противоположные стороны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39</w:t>
            </w:r>
          </w:p>
        </w:tc>
      </w:tr>
      <w:tr w:rsidR="00D15600" w:rsidRPr="00D15600" w:rsidTr="00D15600">
        <w:trPr>
          <w:trHeight w:val="70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t>МАРТ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Цветы из «конфеток»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Вспомнить последовательность выполнения формы конфетка, стремится к самостоятельному выполнению. Закрепить название частей цветущего растения. Вызвать желание самостоятельно выполнить работу. Развивать целеустремлённость, воображение, художественный вкус.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7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18</w:t>
            </w:r>
          </w:p>
        </w:tc>
      </w:tr>
      <w:tr w:rsidR="00D15600" w:rsidRPr="00D15600" w:rsidTr="00D15600">
        <w:trPr>
          <w:trHeight w:val="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4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4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Бабочка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74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Закрепить умение складывать из квадрата треугольник, совмещая противоположные углы, проглаживая полученную линию сгиба. Научить </w:t>
            </w: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отгибать полученные противоположные углы в разные стороны. Вызвать желание к творческому оформлению поделки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74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34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Лягушонок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складывать лягушонка: сложить из квадрата треугольник, загнуть острые углы навстречу друг другу, чтобы концы пересекались и эти же иголки отогнуть в противоположные стороны. Развивать внимание, усидчивость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37</w:t>
            </w:r>
          </w:p>
        </w:tc>
      </w:tr>
      <w:tr w:rsidR="00D15600" w:rsidRPr="00D15600" w:rsidTr="00D15600">
        <w:trPr>
          <w:trHeight w:val="371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Рыбка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Закрепить умение детей складывать форму треугольник, совмещать острые углы, аккуратно проглаживать линии сгиба. Вспомнить правила безопасного пользования ножницами. Украсить поделку аппликацией. Развивать внимание, творчество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36</w:t>
            </w:r>
          </w:p>
        </w:tc>
      </w:tr>
      <w:tr w:rsidR="00D15600" w:rsidRPr="00D15600" w:rsidTr="00D15600">
        <w:trPr>
          <w:trHeight w:val="2542"/>
        </w:trPr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lastRenderedPageBreak/>
              <w:t>АПРЕЛЬ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Щенок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умение складывать квадрат по диагонали, хорошо проглаживать сгиб. Отгибать один острый угол. Используя аппликацию, оформить мордочку щенка. Развивать у детей художественный вкус. Помочь изготовить маску для игр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40</w:t>
            </w:r>
          </w:p>
        </w:tc>
      </w:tr>
      <w:tr w:rsidR="00D15600" w:rsidRPr="00D15600" w:rsidTr="00D15600">
        <w:trPr>
          <w:trHeight w:val="22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Зайчик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Научить детей складывать зайчика, используя форму треугольник, аккуратно пользоваться ножницами. Внимательно слушать объяснение последовательности выполнения поделки. Развивать мелкую моторику рук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43</w:t>
            </w:r>
          </w:p>
        </w:tc>
      </w:tr>
      <w:tr w:rsidR="00D15600" w:rsidRPr="00D15600" w:rsidTr="00D15600">
        <w:trPr>
          <w:trHeight w:val="24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Кораблик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Вспомнить получение базовой формы треугольник. Научить детей отгибать часть треугольника, тщательно проглаживая линию сгиба, выворачивать отогнутую часть наружу. Развивать внимание, художественный вкус при оформлении поделки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Т. И.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Тарабарина</w:t>
            </w:r>
            <w:proofErr w:type="spellEnd"/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«Оригами для начинающих»,  стр. 45</w:t>
            </w:r>
          </w:p>
        </w:tc>
      </w:tr>
      <w:tr w:rsidR="00D15600" w:rsidRPr="00D15600" w:rsidTr="00D15600">
        <w:trPr>
          <w:trHeight w:val="1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Звездочка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Вспомнить</w:t>
            </w:r>
            <w:proofErr w:type="gram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 складывается фигура «конфетка», изготовить 8 деталей из 2-4 цветов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18</w:t>
            </w:r>
          </w:p>
        </w:tc>
      </w:tr>
      <w:tr w:rsidR="00D15600" w:rsidRPr="00D15600" w:rsidTr="00D15600">
        <w:tc>
          <w:tcPr>
            <w:tcW w:w="16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lang w:eastAsia="ru-RU"/>
              </w:rPr>
              <w:t>МАЙ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Звездочка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полученных на предыдущем занятии фигур «конфетки», склеиваем фигуру звезды на круглое основание. Учить детей следовать словесным указаниям, внимательно и аккуратно соединять части композиции. Воспитывать художественный вкус, усидчивость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С. В. Соколова «Оригами для самых маленьких»,</w:t>
            </w:r>
          </w:p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стр. 18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Голубь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помощью квадрата, путем загибания углов к середине, в стороны. Создать фигуру голубя. Развивать воображение. Учиться узнавать в сложенной бумаге знакомые фигуры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Афонькин</w:t>
            </w:r>
            <w:proofErr w:type="spell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«Игры с бумагой для самых маленьких»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Слон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помощью квадрата, путем загибания углов к середине, в стороны. Создать фигуру слона. Развивать воображение. Учиться узнавать в сложенной бумаге знакомые фигуры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С. </w:t>
            </w:r>
            <w:proofErr w:type="spellStart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Афонькин</w:t>
            </w:r>
            <w:proofErr w:type="spellEnd"/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«Игры с бумагой для самых маленьких»</w:t>
            </w:r>
          </w:p>
        </w:tc>
      </w:tr>
      <w:tr w:rsidR="00D15600" w:rsidRPr="00D15600" w:rsidTr="00D156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Конструирование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Итоговое занятие:</w:t>
            </w: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Оформить выставку детских работ.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600" w:rsidRPr="00D15600" w:rsidRDefault="00D15600" w:rsidP="00D1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15600" w:rsidRPr="00D15600" w:rsidRDefault="00D15600" w:rsidP="00D1560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используемой литературы: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Афонькин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Ю. Игры с бумагой для самых маленьких. - Издательство: "Питер" , 2013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Выгонов В.В. Оригами для самых маленьких. Сложные модели. – Издательство: «Экзамен», 2016.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Дегтева В.Н. Оригами с детьми 3-7 лет. Методическое пособие. – М.: Мозаика-Синтез, 2012.1.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Смородкина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О.Г. Оригами. - М.: 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Астрель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СПб</w:t>
      </w:r>
      <w:proofErr w:type="gram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</w:t>
      </w:r>
      <w:proofErr w:type="gram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Сова, 2011.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Соколова С.В. Оригами для самых маленьких. - Издательство: </w:t>
      </w:r>
      <w:hyperlink r:id="rId5" w:history="1">
        <w:r w:rsidRPr="00D15600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Детство-Пресс</w:t>
        </w:r>
      </w:hyperlink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2016 г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Тарабарина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Т.И. Оригами для начинающих. - Издательство: "Академия развития" , 2007.</w:t>
      </w:r>
    </w:p>
    <w:p w:rsidR="00D15600" w:rsidRPr="00D15600" w:rsidRDefault="00D15600" w:rsidP="00D15600">
      <w:pPr>
        <w:numPr>
          <w:ilvl w:val="0"/>
          <w:numId w:val="24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Черенкова Е.Ф. Оригами для малышей: 200 простейших моделей.  –  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Рипол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Клссик</w:t>
      </w:r>
      <w:proofErr w:type="spellEnd"/>
      <w:r w:rsidRPr="00D156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2006.</w:t>
      </w:r>
    </w:p>
    <w:p w:rsidR="001368FF" w:rsidRDefault="001368FF"/>
    <w:sectPr w:rsidR="001368FF" w:rsidSect="00D156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7277"/>
    <w:multiLevelType w:val="multilevel"/>
    <w:tmpl w:val="1D8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A4DDA"/>
    <w:multiLevelType w:val="multilevel"/>
    <w:tmpl w:val="C018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27485"/>
    <w:multiLevelType w:val="multilevel"/>
    <w:tmpl w:val="B282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44357"/>
    <w:multiLevelType w:val="multilevel"/>
    <w:tmpl w:val="42483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8F44EA"/>
    <w:multiLevelType w:val="multilevel"/>
    <w:tmpl w:val="0312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03F46"/>
    <w:multiLevelType w:val="multilevel"/>
    <w:tmpl w:val="5E06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B23BD"/>
    <w:multiLevelType w:val="multilevel"/>
    <w:tmpl w:val="92EC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84F17"/>
    <w:multiLevelType w:val="multilevel"/>
    <w:tmpl w:val="D6EE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726FD"/>
    <w:multiLevelType w:val="multilevel"/>
    <w:tmpl w:val="C4521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D25C5C"/>
    <w:multiLevelType w:val="multilevel"/>
    <w:tmpl w:val="E6A2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6408FE"/>
    <w:multiLevelType w:val="multilevel"/>
    <w:tmpl w:val="5BF4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307F8"/>
    <w:multiLevelType w:val="multilevel"/>
    <w:tmpl w:val="E21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AD263A"/>
    <w:multiLevelType w:val="multilevel"/>
    <w:tmpl w:val="8A125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94129"/>
    <w:multiLevelType w:val="multilevel"/>
    <w:tmpl w:val="177C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14710"/>
    <w:multiLevelType w:val="multilevel"/>
    <w:tmpl w:val="E92A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76165"/>
    <w:multiLevelType w:val="multilevel"/>
    <w:tmpl w:val="3796F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392168"/>
    <w:multiLevelType w:val="multilevel"/>
    <w:tmpl w:val="B6C6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851D90"/>
    <w:multiLevelType w:val="multilevel"/>
    <w:tmpl w:val="9930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93EA3"/>
    <w:multiLevelType w:val="multilevel"/>
    <w:tmpl w:val="8418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6B1B10"/>
    <w:multiLevelType w:val="multilevel"/>
    <w:tmpl w:val="C1EC0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58352B"/>
    <w:multiLevelType w:val="multilevel"/>
    <w:tmpl w:val="F1B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AC7D7E"/>
    <w:multiLevelType w:val="multilevel"/>
    <w:tmpl w:val="444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E448B4"/>
    <w:multiLevelType w:val="multilevel"/>
    <w:tmpl w:val="D784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A51937"/>
    <w:multiLevelType w:val="multilevel"/>
    <w:tmpl w:val="328C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4E64A1"/>
    <w:multiLevelType w:val="multilevel"/>
    <w:tmpl w:val="8D66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3528DB"/>
    <w:multiLevelType w:val="multilevel"/>
    <w:tmpl w:val="0D80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15"/>
  </w:num>
  <w:num w:numId="5">
    <w:abstractNumId w:val="19"/>
  </w:num>
  <w:num w:numId="6">
    <w:abstractNumId w:val="23"/>
  </w:num>
  <w:num w:numId="7">
    <w:abstractNumId w:val="13"/>
  </w:num>
  <w:num w:numId="8">
    <w:abstractNumId w:val="17"/>
  </w:num>
  <w:num w:numId="9">
    <w:abstractNumId w:val="8"/>
  </w:num>
  <w:num w:numId="10">
    <w:abstractNumId w:val="1"/>
  </w:num>
  <w:num w:numId="11">
    <w:abstractNumId w:val="4"/>
  </w:num>
  <w:num w:numId="12">
    <w:abstractNumId w:val="20"/>
  </w:num>
  <w:num w:numId="13">
    <w:abstractNumId w:val="2"/>
  </w:num>
  <w:num w:numId="14">
    <w:abstractNumId w:val="7"/>
  </w:num>
  <w:num w:numId="15">
    <w:abstractNumId w:val="21"/>
  </w:num>
  <w:num w:numId="16">
    <w:abstractNumId w:val="11"/>
  </w:num>
  <w:num w:numId="17">
    <w:abstractNumId w:val="9"/>
  </w:num>
  <w:num w:numId="18">
    <w:abstractNumId w:val="24"/>
  </w:num>
  <w:num w:numId="19">
    <w:abstractNumId w:val="6"/>
  </w:num>
  <w:num w:numId="20">
    <w:abstractNumId w:val="10"/>
  </w:num>
  <w:num w:numId="21">
    <w:abstractNumId w:val="25"/>
  </w:num>
  <w:num w:numId="22">
    <w:abstractNumId w:val="16"/>
  </w:num>
  <w:num w:numId="23">
    <w:abstractNumId w:val="0"/>
  </w:num>
  <w:num w:numId="24">
    <w:abstractNumId w:val="18"/>
  </w:num>
  <w:num w:numId="25">
    <w:abstractNumId w:val="14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1804"/>
    <w:rsid w:val="000156B3"/>
    <w:rsid w:val="0010601F"/>
    <w:rsid w:val="001368FF"/>
    <w:rsid w:val="001B1804"/>
    <w:rsid w:val="00B1639E"/>
    <w:rsid w:val="00B87423"/>
    <w:rsid w:val="00D15600"/>
    <w:rsid w:val="00D44A66"/>
    <w:rsid w:val="00E2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4">
    <w:name w:val="c64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4">
    <w:name w:val="c144"/>
    <w:basedOn w:val="a0"/>
    <w:rsid w:val="00D15600"/>
  </w:style>
  <w:style w:type="paragraph" w:customStyle="1" w:styleId="c77">
    <w:name w:val="c77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5600"/>
  </w:style>
  <w:style w:type="character" w:customStyle="1" w:styleId="c10">
    <w:name w:val="c10"/>
    <w:basedOn w:val="a0"/>
    <w:rsid w:val="00D15600"/>
  </w:style>
  <w:style w:type="paragraph" w:customStyle="1" w:styleId="c8">
    <w:name w:val="c8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15600"/>
  </w:style>
  <w:style w:type="character" w:customStyle="1" w:styleId="c117">
    <w:name w:val="c117"/>
    <w:basedOn w:val="a0"/>
    <w:rsid w:val="00D15600"/>
  </w:style>
  <w:style w:type="paragraph" w:customStyle="1" w:styleId="c28">
    <w:name w:val="c28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D15600"/>
  </w:style>
  <w:style w:type="character" w:customStyle="1" w:styleId="c136">
    <w:name w:val="c136"/>
    <w:basedOn w:val="a0"/>
    <w:rsid w:val="00D15600"/>
  </w:style>
  <w:style w:type="paragraph" w:customStyle="1" w:styleId="c54">
    <w:name w:val="c54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D15600"/>
  </w:style>
  <w:style w:type="character" w:customStyle="1" w:styleId="c33">
    <w:name w:val="c33"/>
    <w:basedOn w:val="a0"/>
    <w:rsid w:val="00D15600"/>
  </w:style>
  <w:style w:type="paragraph" w:customStyle="1" w:styleId="c56">
    <w:name w:val="c56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D15600"/>
  </w:style>
  <w:style w:type="paragraph" w:customStyle="1" w:styleId="c112">
    <w:name w:val="c112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D15600"/>
  </w:style>
  <w:style w:type="paragraph" w:customStyle="1" w:styleId="c32">
    <w:name w:val="c32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D15600"/>
  </w:style>
  <w:style w:type="character" w:customStyle="1" w:styleId="c25">
    <w:name w:val="c25"/>
    <w:basedOn w:val="a0"/>
    <w:rsid w:val="00D15600"/>
  </w:style>
  <w:style w:type="character" w:customStyle="1" w:styleId="c85">
    <w:name w:val="c85"/>
    <w:basedOn w:val="a0"/>
    <w:rsid w:val="00D15600"/>
  </w:style>
  <w:style w:type="paragraph" w:customStyle="1" w:styleId="c7">
    <w:name w:val="c7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15600"/>
  </w:style>
  <w:style w:type="paragraph" w:customStyle="1" w:styleId="c55">
    <w:name w:val="c55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D15600"/>
  </w:style>
  <w:style w:type="character" w:customStyle="1" w:styleId="c1">
    <w:name w:val="c1"/>
    <w:basedOn w:val="a0"/>
    <w:rsid w:val="00D15600"/>
  </w:style>
  <w:style w:type="character" w:customStyle="1" w:styleId="c86">
    <w:name w:val="c86"/>
    <w:basedOn w:val="a0"/>
    <w:rsid w:val="00D15600"/>
  </w:style>
  <w:style w:type="paragraph" w:customStyle="1" w:styleId="c75">
    <w:name w:val="c75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15600"/>
  </w:style>
  <w:style w:type="paragraph" w:customStyle="1" w:styleId="c81">
    <w:name w:val="c81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15600"/>
  </w:style>
  <w:style w:type="paragraph" w:customStyle="1" w:styleId="c57">
    <w:name w:val="c57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15600"/>
  </w:style>
  <w:style w:type="character" w:customStyle="1" w:styleId="c11">
    <w:name w:val="c11"/>
    <w:basedOn w:val="a0"/>
    <w:rsid w:val="00D15600"/>
  </w:style>
  <w:style w:type="character" w:customStyle="1" w:styleId="c145">
    <w:name w:val="c145"/>
    <w:basedOn w:val="a0"/>
    <w:rsid w:val="00D15600"/>
  </w:style>
  <w:style w:type="character" w:customStyle="1" w:styleId="c63">
    <w:name w:val="c63"/>
    <w:basedOn w:val="a0"/>
    <w:rsid w:val="00D15600"/>
  </w:style>
  <w:style w:type="paragraph" w:customStyle="1" w:styleId="c46">
    <w:name w:val="c46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D15600"/>
  </w:style>
  <w:style w:type="paragraph" w:customStyle="1" w:styleId="c21">
    <w:name w:val="c21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15600"/>
  </w:style>
  <w:style w:type="paragraph" w:customStyle="1" w:styleId="c83">
    <w:name w:val="c83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D15600"/>
  </w:style>
  <w:style w:type="paragraph" w:customStyle="1" w:styleId="c78">
    <w:name w:val="c78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600"/>
    <w:rPr>
      <w:color w:val="0000FF"/>
      <w:u w:val="single"/>
    </w:rPr>
  </w:style>
  <w:style w:type="paragraph" w:customStyle="1" w:styleId="c62">
    <w:name w:val="c62"/>
    <w:basedOn w:val="a"/>
    <w:rsid w:val="00D1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labirint.ru/pubhouse/378/&amp;sa=D&amp;source=editors&amp;ust=1694687488877177&amp;usg=AOvVaw2Y7bB9rLB6yCSdbOJQT2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4334</Words>
  <Characters>24708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лалетин</dc:creator>
  <cp:lastModifiedBy>Антон</cp:lastModifiedBy>
  <cp:revision>2</cp:revision>
  <cp:lastPrinted>2019-12-28T06:17:00Z</cp:lastPrinted>
  <dcterms:created xsi:type="dcterms:W3CDTF">2024-02-29T08:32:00Z</dcterms:created>
  <dcterms:modified xsi:type="dcterms:W3CDTF">2024-02-29T08:32:00Z</dcterms:modified>
</cp:coreProperties>
</file>