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результатам педагогической диагностики (мониторинга)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освоения детьми образовательной программы  дошкольного образования  </w:t>
      </w:r>
    </w:p>
    <w:p w:rsidR="000D7AAD" w:rsidRPr="00580AA1" w:rsidRDefault="00957179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2024-2025</w:t>
      </w:r>
      <w:r w:rsidR="000D7AAD" w:rsidRPr="00580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(начало учебного года)</w:t>
      </w:r>
    </w:p>
    <w:p w:rsidR="000D7AAD" w:rsidRPr="00580AA1" w:rsidRDefault="000D7AAD" w:rsidP="000D7A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7AAD" w:rsidRPr="00580AA1" w:rsidRDefault="002753D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Основание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</w:t>
      </w:r>
      <w:r w:rsidR="000D7AAD"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педагогической диагностики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мониторинга)» от 11.09.2024 №</w:t>
      </w:r>
      <w:r w:rsidR="0055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Цель: 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0D7AAD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Срок проведения</w:t>
      </w:r>
      <w:r w:rsidR="002753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14.09-25.09.2024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B05" w:rsidRPr="00580AA1" w:rsidRDefault="008D1B05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8D1B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75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Цыбикова Ц.Э.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Количество </w:t>
      </w:r>
      <w:r w:rsidR="002753D1"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детей</w:t>
      </w:r>
      <w:r w:rsidR="002753D1"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275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Педагогическая диагностика проводилась на основании беседы, наблюдения, анализа продуктов детской </w:t>
      </w:r>
      <w:r w:rsidR="002753D1"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деятельности и</w:t>
      </w:r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диагностических заданий.</w:t>
      </w:r>
    </w:p>
    <w:p w:rsidR="000D7AAD" w:rsidRPr="00580AA1" w:rsidRDefault="000D7AAD" w:rsidP="00A8482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4FC" w:rsidRPr="00580AA1" w:rsidRDefault="000D7AAD" w:rsidP="00BE64F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</w:t>
      </w:r>
      <w:r w:rsid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проводится на основе «Инструментария</w:t>
      </w:r>
      <w:r w:rsidR="00BE64FC" w:rsidRP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педагогической диагностики качества образования (через реализацию образовательных областей) по программе «Детский сад – 2100»</w:t>
      </w:r>
    </w:p>
    <w:p w:rsidR="000D7AAD" w:rsidRPr="00BE64FC" w:rsidRDefault="000D7AAD" w:rsidP="00BE64F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педагогической диагностики было выявлено следующее:</w:t>
      </w:r>
    </w:p>
    <w:p w:rsidR="000D7AAD" w:rsidRPr="00580AA1" w:rsidRDefault="000D7AAD" w:rsidP="000D7AAD">
      <w:pPr>
        <w:ind w:left="-567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0A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Итоговые результаты </w:t>
      </w: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достижениям детьми планируемых результатов освоения образовательной программы дошкольного </w:t>
      </w:r>
      <w:r w:rsidR="00BE64FC"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="00BE64FC"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</w:t>
      </w:r>
      <w:r w:rsidR="002753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2024-2025</w:t>
      </w:r>
      <w:r w:rsidR="008D1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 (начало года).</w:t>
      </w:r>
    </w:p>
    <w:p w:rsidR="000D7AAD" w:rsidRPr="000D7AAD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7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«Речевое развитие»</w:t>
      </w:r>
    </w:p>
    <w:p w:rsidR="000D7AAD" w:rsidRPr="00CC7ED6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0D7AAD" w:rsidRPr="00CC7ED6" w:rsidRDefault="000D7AAD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2753D1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0D7AAD" w:rsidRPr="00CC7ED6" w:rsidRDefault="00DC610C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3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2753D1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11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( 60</w:t>
      </w:r>
      <w:proofErr w:type="gramEnd"/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 6 (30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rFonts w:ascii="Times New Roman" w:hAnsi="Times New Roman"/>
          <w:sz w:val="24"/>
          <w:szCs w:val="24"/>
        </w:rPr>
        <w:t xml:space="preserve"> дети активно используют сложносочиненные и сложноподчиненные предложения. Общаются с взрослым и детьми на темы, выходящие не посредственно воспринимаемой ситуации.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 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умениями и навыками в данной области проявляют интерес к речевому общению. Аргументируют суждения и пользуются формой речи – доказательства с помощью взрослого. Составляет по образцу рассказы по сюжетной картине, по набору картинок; последовательно, без существенных пропусков пересказывают небольшие литературные произведения. Но в тоже время испытывают затруднения и в замене слова другим словом со сходным значением. У данных детей недостаточно развит фонематический слух.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испытывают серьёзные затруднения по всем проверяемым параметрам. Прежде всего, это связано с их индивидуальными особенностями, с частыми пропусками.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следующая работа: индивидуальные занятия по речевым заданиям, дидактические игры, чтение художественной литературы, провести беседы и консультации с родителями по данному разделу.</w:t>
      </w:r>
    </w:p>
    <w:p w:rsidR="000D7AAD" w:rsidRDefault="00BE64FC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80AA1" w:rsidRDefault="00580AA1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A1" w:rsidRPr="00580AA1" w:rsidRDefault="00580AA1" w:rsidP="00580AA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hAnsi="Times New Roman"/>
          <w:b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развитие»</w:t>
      </w:r>
    </w:p>
    <w:p w:rsidR="00580AA1" w:rsidRPr="00CC7ED6" w:rsidRDefault="00580AA1" w:rsidP="00580A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80AA1" w:rsidRPr="00CC7ED6" w:rsidRDefault="00580AA1" w:rsidP="00580AA1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2753D1">
        <w:rPr>
          <w:rFonts w:ascii="Times New Roman" w:eastAsia="Times New Roman" w:hAnsi="Times New Roman" w:cs="Times New Roman"/>
          <w:lang w:eastAsia="ru-RU"/>
        </w:rPr>
        <w:t>: 20</w:t>
      </w:r>
    </w:p>
    <w:p w:rsidR="00580AA1" w:rsidRPr="00CC7ED6" w:rsidRDefault="00DC610C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7</w:t>
      </w:r>
      <w:r w:rsidR="007B6B4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7B6B4E">
        <w:rPr>
          <w:rFonts w:ascii="Times New Roman" w:eastAsia="Times New Roman" w:hAnsi="Times New Roman" w:cs="Times New Roman"/>
          <w:lang w:eastAsia="ru-RU"/>
        </w:rPr>
        <w:t>( 10</w:t>
      </w:r>
      <w:proofErr w:type="gramEnd"/>
      <w:r w:rsidR="007B6B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2753D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11</w:t>
      </w:r>
      <w:r w:rsidR="007B6B4E">
        <w:rPr>
          <w:rFonts w:ascii="Times New Roman" w:eastAsia="Times New Roman" w:hAnsi="Times New Roman" w:cs="Times New Roman"/>
          <w:lang w:eastAsia="ru-RU"/>
        </w:rPr>
        <w:t xml:space="preserve"> (60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2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10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hAnsi="Times New Roman"/>
          <w:sz w:val="24"/>
          <w:szCs w:val="24"/>
        </w:rPr>
        <w:t xml:space="preserve">у 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Сформированы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высокий, средний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знаниями и умениями по данной области знают основные признаки живого, устанавливают связи между состоянием живых существ и средой обитания. Пользуются наблюдением для познания природы. Знают о значении солнца, воздуха и воды для человека, животных, растений. Называет времена года, но некоторые из детей называют только две особенности (жарко, холодно, дождь идёт, всё цветёт и т.д.). Знают о том, что нужно бережно относится к природе, но выполняют не все.</w:t>
      </w:r>
    </w:p>
    <w:p w:rsidR="00580AA1" w:rsidRPr="00CC7ED6" w:rsidRDefault="00580AA1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провести следующую работу: индивидуальные беседы, разбор ситуаций, чтение познавательной литературы, дидактические игры, обсуждение вместе с детьми смысла и содержания пословиц, поговорок, загадок о природных явлениях, народных примет, использование для слушания звуков природы и классической музыки; реализация детских проектов, в которых используется опыт представлений из разных образовательных областей. Планируется организовать конкретную экспериментальную деятельность самих детей, во время выполнения которой дети смогли бы узнать о значении солнца, воздуха воды в жизни человека.</w:t>
      </w:r>
    </w:p>
    <w:p w:rsidR="00580AA1" w:rsidRPr="00CC7ED6" w:rsidRDefault="00580AA1" w:rsidP="00580AA1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580AA1" w:rsidRPr="00CC7ED6" w:rsidRDefault="0062420A" w:rsidP="00580A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3810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406F" w:rsidRPr="00A8406F" w:rsidRDefault="00A8406F" w:rsidP="00A8482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06F">
        <w:rPr>
          <w:rFonts w:ascii="Times New Roman" w:hAnsi="Times New Roman"/>
          <w:b/>
        </w:rPr>
        <w:t>«</w:t>
      </w:r>
      <w:r w:rsidRPr="00A840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Социально – коммуникативное </w:t>
      </w:r>
      <w:r w:rsid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развитие»</w:t>
      </w:r>
    </w:p>
    <w:p w:rsidR="00A8406F" w:rsidRPr="00CC7ED6" w:rsidRDefault="00A8406F" w:rsidP="00A8406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8406F" w:rsidRPr="00CC7ED6" w:rsidRDefault="00A8406F" w:rsidP="00A8406F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 xml:space="preserve">Обследовано детей: </w:t>
      </w:r>
      <w:r w:rsidR="002753D1">
        <w:rPr>
          <w:rFonts w:ascii="Times New Roman" w:eastAsia="Times New Roman" w:hAnsi="Times New Roman" w:cs="Times New Roman"/>
          <w:lang w:eastAsia="ru-RU"/>
        </w:rPr>
        <w:t>20</w:t>
      </w:r>
    </w:p>
    <w:p w:rsidR="00A8406F" w:rsidRPr="00CC7ED6" w:rsidRDefault="002753D1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 8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(</w:t>
      </w:r>
      <w:r w:rsidR="007B6B4E">
        <w:rPr>
          <w:rFonts w:ascii="Times New Roman" w:eastAsia="Times New Roman" w:hAnsi="Times New Roman" w:cs="Times New Roman"/>
          <w:lang w:eastAsia="ru-RU"/>
        </w:rPr>
        <w:t>40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2753D1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10</w:t>
      </w:r>
      <w:r w:rsidR="007B6B4E">
        <w:rPr>
          <w:rFonts w:ascii="Times New Roman" w:eastAsia="Times New Roman" w:hAnsi="Times New Roman" w:cs="Times New Roman"/>
          <w:lang w:eastAsia="ru-RU"/>
        </w:rPr>
        <w:t xml:space="preserve"> (50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 – 2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( 10</w:t>
      </w:r>
      <w:proofErr w:type="gramEnd"/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Внимательны к эмоциональному состоянию других, проявляют сочувствие. 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высокий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достаточной мере для своего возраста  освоили опыт безопасного поведения в окружающем мире, рассказывают о том, как нужно вести себя на улице, на природе, в транспорте, в детском саду, но вот не всегда соблюдают  эти правила. Дети знают элементарные правила дорожного движения, но знаки дорожного движения знают не все - называют светофор и «зебру».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знают элементарные правила дорожного движения, но знаки дорожного движения  знают не все, различают и называют специальные виды транспорта («Скорая помощь», «Пожарная», «Милиция»), но их значение объясняют с помощью дополнительных вопросов,   знаки не все называют.</w:t>
      </w: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Планируемая работа:</w:t>
      </w:r>
      <w:r w:rsidRPr="00CC7ED6">
        <w:rPr>
          <w:color w:val="000000"/>
          <w:sz w:val="28"/>
          <w:szCs w:val="28"/>
        </w:rPr>
        <w:t> 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необходимо продолжать учить детей понимать опасные ситуации и находить верные выходы из них. Направить работу на приобретение детьми не только теоретических знаний, но и практического опыта, с этой целью проводить не только ознакомительные беседы, но и практикумы и тренинги для отработки защитных навыков поведения. Разыгрывать ситуации правильного и неправильного поведения в детском саду, дома, в транспорте, на дороге и</w:t>
      </w:r>
      <w:r w:rsidR="00A848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т.д.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игровой деятельности и на занятиях полнее знакомить ребят с профессиями полицейского, врача скорой помощи, пожарного, спасателя МЧС. Продолжать учить различать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предупреждающие и запрещающие знаки, знать, как правильно переходить дорогу и правила поведения в транспорте.</w:t>
      </w:r>
    </w:p>
    <w:p w:rsidR="00A8406F" w:rsidRPr="00CC7ED6" w:rsidRDefault="00A8406F" w:rsidP="00A8406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A8406F" w:rsidRPr="00CC7ED6" w:rsidRDefault="00A8406F" w:rsidP="00A8406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30F" w:rsidRDefault="0062420A" w:rsidP="00A8406F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4822" w:rsidRPr="00A84822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822">
        <w:rPr>
          <w:rFonts w:ascii="Times New Roman" w:hAnsi="Times New Roman"/>
          <w:b/>
        </w:rPr>
        <w:t>«</w:t>
      </w:r>
      <w:r w:rsidRP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Художес</w:t>
      </w:r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твенно –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эстетическое развитие»</w:t>
      </w:r>
    </w:p>
    <w:p w:rsidR="00A84822" w:rsidRPr="00CC7ED6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822" w:rsidRPr="00CC7ED6" w:rsidRDefault="00A84822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2753D1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A84822" w:rsidRPr="00CC7ED6" w:rsidRDefault="00DC610C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6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proofErr w:type="gramEnd"/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2753D1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12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( 65</w:t>
      </w:r>
      <w:proofErr w:type="gramEnd"/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–2 (10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Качественный анализ: </w:t>
      </w:r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нии с прекрасным 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  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кусства, испытывают радость от встречи с ним. </w:t>
      </w:r>
    </w:p>
    <w:p w:rsidR="00A84822" w:rsidRPr="00CC7ED6" w:rsidRDefault="0093767E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Видят харак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самостоятельно и целенаправленно рассматривать произведения искусства, соотносить воспринятое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том, чувствами и представлениями. Общаются по поводу 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 со сверстниками, взрослыми.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 имеющие  высокий и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овладения знаниями и умениями по данной области, 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 В лепке дети лепят предметы разной формы, используя усвоенные приемы и способы.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с детьми планируется провести следующую работу: индивидуальная работа, научить детей умению выслушивать и выполнять задание, доводить начатую работу до конца. Развивать композиционные навыки - располагать изображение в средние листа бумаги, совершенствовать технические навыки. Таким образом, осваивая начертания простейших изобразительных форм, используя яркие, красочные тона, ребенок приучается находить сходство с предметами окружающей действительности, начинает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изобразительные возможности материалов и самостоятельно использовать полученные умения при изображении других предметов. Подводить детей к пониманию того, что искусство отражает окружающий мир и художник изображает то, что вызвало его интерес, удивление. Обращать их внимание на то, что искусство окружает нас всюду: дома, в детском саду, на улице, оно доставляет людям удовольствие, радость, к нему следует бережно относиться. Продолжать знакомить детей с разными видами и жанрами изобразительного искусства, представления о которых у них углубляются и расширяются. Учить соотносить настроение образов, выраженных разными видами искусств.</w:t>
      </w:r>
    </w:p>
    <w:p w:rsidR="00A84822" w:rsidRDefault="00A84822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62420A" w:rsidRPr="00CC7ED6" w:rsidRDefault="0062420A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767E" w:rsidRPr="0093767E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67E">
        <w:rPr>
          <w:rFonts w:ascii="Times New Roman" w:hAnsi="Times New Roman"/>
          <w:b/>
          <w:sz w:val="28"/>
          <w:szCs w:val="28"/>
        </w:rPr>
        <w:t>«</w:t>
      </w:r>
      <w:r w:rsidRPr="00937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Физическое развитие».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«Формирование  начальных  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редставлений о здоровом образе</w:t>
      </w:r>
      <w:r w:rsidR="00C423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жизни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2753D1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93767E" w:rsidRPr="00CC7ED6" w:rsidRDefault="002753D1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10(50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2753D1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8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(40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2753D1">
        <w:rPr>
          <w:rFonts w:ascii="Times New Roman" w:eastAsia="Times New Roman" w:hAnsi="Times New Roman" w:cs="Times New Roman"/>
          <w:sz w:val="24"/>
          <w:szCs w:val="24"/>
          <w:lang w:eastAsia="ru-RU"/>
        </w:rPr>
        <w:t>(10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sz w:val="28"/>
          <w:szCs w:val="28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sz w:val="28"/>
          <w:szCs w:val="28"/>
        </w:rPr>
        <w:t xml:space="preserve">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b/>
          <w:sz w:val="24"/>
          <w:szCs w:val="24"/>
        </w:rPr>
        <w:t>дети с высоким уровнем</w:t>
      </w:r>
      <w:r w:rsidRPr="00CC7ED6">
        <w:rPr>
          <w:sz w:val="28"/>
          <w:szCs w:val="28"/>
        </w:rPr>
        <w:t xml:space="preserve"> </w:t>
      </w:r>
      <w:r w:rsidRPr="00CC7ED6">
        <w:rPr>
          <w:rFonts w:ascii="Times New Roman" w:hAnsi="Times New Roman" w:cs="Times New Roman"/>
          <w:sz w:val="24"/>
          <w:szCs w:val="24"/>
        </w:rPr>
        <w:t xml:space="preserve">имеют представление о рациональном питании, разнообразие пищи, питьевого организма; знают о значении двигательной активности в жизни человека; </w:t>
      </w:r>
      <w:bookmarkStart w:id="0" w:name="_GoBack"/>
      <w:bookmarkEnd w:id="0"/>
      <w:r w:rsidR="002753D1" w:rsidRPr="00CC7ED6">
        <w:rPr>
          <w:rFonts w:ascii="Times New Roman" w:hAnsi="Times New Roman" w:cs="Times New Roman"/>
          <w:sz w:val="24"/>
          <w:szCs w:val="24"/>
        </w:rPr>
        <w:t>умеют использовать</w:t>
      </w:r>
      <w:r w:rsidRPr="00CC7ED6">
        <w:rPr>
          <w:rFonts w:ascii="Times New Roman" w:hAnsi="Times New Roman" w:cs="Times New Roman"/>
          <w:sz w:val="24"/>
          <w:szCs w:val="24"/>
        </w:rPr>
        <w:t xml:space="preserve"> специальные физические </w:t>
      </w:r>
      <w:proofErr w:type="gramStart"/>
      <w:r w:rsidRPr="00CC7ED6">
        <w:rPr>
          <w:rFonts w:ascii="Times New Roman" w:hAnsi="Times New Roman" w:cs="Times New Roman"/>
          <w:sz w:val="24"/>
          <w:szCs w:val="24"/>
        </w:rPr>
        <w:t>упражнения  для</w:t>
      </w:r>
      <w:proofErr w:type="gramEnd"/>
      <w:r w:rsidRPr="00CC7ED6">
        <w:rPr>
          <w:rFonts w:ascii="Times New Roman" w:hAnsi="Times New Roman" w:cs="Times New Roman"/>
          <w:sz w:val="24"/>
          <w:szCs w:val="24"/>
        </w:rPr>
        <w:t xml:space="preserve"> укрепления своих  органов и систем; имеют представления об активном отдыхе; о видах  закаливания, о пользе закаливающих процедур; о роли солнечного света, воздуха и воды в жизни человека и их влиянии на здоровье.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дети, которые могут быстро одеваться, имеют навыки опрятности, самостоятельно чистят зубы, владеет простейшими навыками поведения во время еды, знают о значении для здоровья человека ежедневной утренней гимнастики, имеют первоначальные представления о составляющих здорового образа жизни.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со средним уровнем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дети, которые умеют быстро одеваться, устраняют непорядок в одежде с помощью взрослых, но и у них недостаточно сформированы начальные представления о значении утренней гимнастике, о закаливании организма, о соблюдении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необходимо продолжать работу по развитию навыков самообслуживания,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Подводить детей к сознательному умению быть здоровым, совершенствовать культурно-гигиенические навыки детей. Продолжать формировать представление о том, что никто лучше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позаботится о человеке, чем он сам. Приучать есть полезную пищу, каждый день делать зарядку, правильно ухаживать за полостью рта, рассказывать взрослому о своих проблемах. Продолжать учить детей выполнять рекомендации врача в случае заболевания.</w:t>
      </w:r>
      <w:r w:rsidRPr="00CC7ED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о том, чем полезны бег и ходьба, почему необходима утренняя зарядка, соблюдение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детей о формах закаливания.    </w:t>
      </w:r>
    </w:p>
    <w:p w:rsidR="0093767E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родительского интереса к здоровому образу жизни.</w:t>
      </w:r>
    </w:p>
    <w:p w:rsidR="0093767E" w:rsidRPr="00CC7ED6" w:rsidRDefault="00C4233D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3810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начало  учебного года позволил определить, что    уровень развития детей по всем видам детской деятельности находиться на  достаточном  уровне.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Через совместную деятельность и творчество достигались социально – нравственные ориентиры, воспитывалось чувство патриотизма в детях, а также происходило сплочение </w:t>
      </w:r>
      <w:proofErr w:type="spellStart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детско</w:t>
      </w:r>
      <w:proofErr w:type="spellEnd"/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родительских отношений, что  очень важно для развития всесторонней личности ребёнка.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Взаимодействие с родителями помогает в развитии и воспитании детей, поэтому  в течение года мы планируем проводить родительские собрания и лектории, на которых родителям будут  представлены просмотры занятий, презентации.</w:t>
      </w:r>
    </w:p>
    <w:p w:rsidR="0093767E" w:rsidRPr="00CC7ED6" w:rsidRDefault="0093767E" w:rsidP="0093767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67E" w:rsidRPr="00CC7ED6" w:rsidRDefault="0093767E" w:rsidP="00DF5D96">
      <w:pPr>
        <w:ind w:left="-567"/>
        <w:rPr>
          <w:rFonts w:ascii="Times New Roman" w:hAnsi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Задачи на</w:t>
      </w:r>
      <w:r w:rsidR="008D1B05">
        <w:rPr>
          <w:rFonts w:ascii="Times New Roman" w:hAnsi="Times New Roman"/>
          <w:b/>
          <w:sz w:val="24"/>
          <w:szCs w:val="24"/>
        </w:rPr>
        <w:t xml:space="preserve"> следующий</w:t>
      </w:r>
      <w:r w:rsidRPr="00CC7ED6">
        <w:rPr>
          <w:rFonts w:ascii="Times New Roman" w:hAnsi="Times New Roman"/>
          <w:b/>
          <w:sz w:val="24"/>
          <w:szCs w:val="24"/>
        </w:rPr>
        <w:t xml:space="preserve"> учебный  год: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A84822" w:rsidRDefault="00A84822" w:rsidP="00DF5D96">
      <w:pPr>
        <w:ind w:left="-567"/>
        <w:jc w:val="both"/>
      </w:pPr>
    </w:p>
    <w:sectPr w:rsidR="00A84822" w:rsidSect="00A73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3F0C"/>
    <w:rsid w:val="000D7AAD"/>
    <w:rsid w:val="002753D1"/>
    <w:rsid w:val="00323367"/>
    <w:rsid w:val="00550E0A"/>
    <w:rsid w:val="00580AA1"/>
    <w:rsid w:val="006176DC"/>
    <w:rsid w:val="0062420A"/>
    <w:rsid w:val="007B6B4E"/>
    <w:rsid w:val="008D1B05"/>
    <w:rsid w:val="0093767E"/>
    <w:rsid w:val="00957179"/>
    <w:rsid w:val="009826C1"/>
    <w:rsid w:val="00A7334B"/>
    <w:rsid w:val="00A8406F"/>
    <w:rsid w:val="00A84822"/>
    <w:rsid w:val="00BE3F0C"/>
    <w:rsid w:val="00BE64FC"/>
    <w:rsid w:val="00C4233D"/>
    <w:rsid w:val="00C458B6"/>
    <w:rsid w:val="00DC610C"/>
    <w:rsid w:val="00D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C4E8"/>
  <w15:docId w15:val="{090C28C3-C22F-4270-A3E3-C0535810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№87 Улыбка, начало 2024-2025 г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№33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60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D5-4452-8D03-532BC17A78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87 Улыбка, начало 2024-2025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78-4B20-93D1-CEC831F9B4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Социально-коммуникатиное развитие детей МБДОУ 87 Улыбка, начало 2024-2025 г.</a:t>
            </a:r>
          </a:p>
        </c:rich>
      </c:tx>
      <c:layout>
        <c:manualLayout>
          <c:xMode val="edge"/>
          <c:yMode val="edge"/>
          <c:x val="0.15111676144648586"/>
          <c:y val="2.380952380952380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D2-4D87-A81C-42316E6E54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</a:t>
            </a:r>
            <a:r>
              <a:rPr lang="ru-RU" baseline="0"/>
              <a:t> Улыбка</a:t>
            </a:r>
            <a:r>
              <a:rPr lang="ru-RU"/>
              <a:t>, начало 2024-2025 </a:t>
            </a:r>
          </a:p>
        </c:rich>
      </c:tx>
      <c:layout>
        <c:manualLayout>
          <c:xMode val="edge"/>
          <c:yMode val="edge"/>
          <c:x val="0.13028361038203559"/>
          <c:y val="3.96825396825396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65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E7-493F-8CF1-9D0D5C21C1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 детей МБДОУ 87 Улыбка, начало 2024-2025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 детей МБДОУ 33 Светлячок, наччало 2020-202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B7-4876-AF22-CEAAF3A76A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Татьяна Калашникова</cp:lastModifiedBy>
  <cp:revision>16</cp:revision>
  <cp:lastPrinted>2021-10-26T10:06:00Z</cp:lastPrinted>
  <dcterms:created xsi:type="dcterms:W3CDTF">2021-02-28T09:17:00Z</dcterms:created>
  <dcterms:modified xsi:type="dcterms:W3CDTF">2024-12-09T04:00:00Z</dcterms:modified>
</cp:coreProperties>
</file>