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Копилка природно-бросового материала</w:t>
      </w:r>
    </w:p>
    <w:p w:rsidR="005269F1" w:rsidRPr="005269F1" w:rsidRDefault="005269F1" w:rsidP="005269F1">
      <w:pPr>
        <w:widowControl w:val="0"/>
        <w:tabs>
          <w:tab w:val="center" w:pos="4212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Волшебная коробка «Узнай на ощупь»,</w:t>
      </w:r>
    </w:p>
    <w:p w:rsidR="005269F1" w:rsidRPr="005269F1" w:rsidRDefault="005269F1" w:rsidP="005269F1">
      <w:pPr>
        <w:widowControl w:val="0"/>
        <w:tabs>
          <w:tab w:val="center" w:pos="421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«Узнай по запаху»</w:t>
      </w:r>
    </w:p>
    <w:p w:rsidR="005269F1" w:rsidRPr="005269F1" w:rsidRDefault="005269F1" w:rsidP="005269F1">
      <w:pPr>
        <w:widowControl w:val="0"/>
        <w:tabs>
          <w:tab w:val="center" w:pos="421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269F1">
        <w:rPr>
          <w:rFonts w:ascii="Times New Roman" w:hAnsi="Times New Roman" w:cs="Times New Roman"/>
          <w:b/>
          <w:i/>
          <w:sz w:val="24"/>
          <w:szCs w:val="24"/>
        </w:rPr>
        <w:t xml:space="preserve"> 4. Дидактические альбомы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 xml:space="preserve">     «Зима», «Лето», «Весна», «</w:t>
      </w:r>
      <w:r w:rsidRPr="005269F1">
        <w:rPr>
          <w:rFonts w:ascii="Times New Roman" w:hAnsi="Times New Roman" w:cs="Times New Roman"/>
          <w:bCs/>
          <w:i/>
          <w:iCs/>
          <w:sz w:val="24"/>
          <w:szCs w:val="24"/>
        </w:rPr>
        <w:t>Осень</w:t>
      </w:r>
      <w:r w:rsidRPr="005269F1">
        <w:rPr>
          <w:rFonts w:ascii="Times New Roman" w:hAnsi="Times New Roman" w:cs="Times New Roman"/>
          <w:bCs/>
          <w:sz w:val="24"/>
          <w:szCs w:val="24"/>
        </w:rPr>
        <w:t>»;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«Правила поведения в природе»;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Детские работы «Мы рисуем природу»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Демонстрационный материал «Деревенский дворик»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Наглядно-дидактическое пособие «Животные России»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«Кустарники и плоды»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«Деревья и листья»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269F1">
        <w:rPr>
          <w:rFonts w:ascii="Times New Roman" w:hAnsi="Times New Roman" w:cs="Times New Roman"/>
          <w:b/>
          <w:bCs/>
          <w:i/>
          <w:sz w:val="24"/>
          <w:szCs w:val="24"/>
        </w:rPr>
        <w:t>5. Дидактические макеты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«Огород»;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«Скотный двор»;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Макет «Деревня»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269F1">
        <w:rPr>
          <w:rFonts w:ascii="Times New Roman" w:hAnsi="Times New Roman" w:cs="Times New Roman"/>
          <w:b/>
          <w:bCs/>
          <w:i/>
          <w:sz w:val="24"/>
          <w:szCs w:val="24"/>
        </w:rPr>
        <w:t>6.Материалы для организации познавательно-исследовательской деятельности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69F1">
        <w:rPr>
          <w:rFonts w:ascii="Times New Roman" w:hAnsi="Times New Roman" w:cs="Times New Roman"/>
          <w:sz w:val="24"/>
          <w:szCs w:val="24"/>
          <w:u w:val="single"/>
        </w:rPr>
        <w:t>Набор для экспериментирования с песком: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стол-песочница,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формочки разной конфигурации,</w:t>
      </w:r>
    </w:p>
    <w:p w:rsid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предметы-орудия: совочки, лопатки, ведерки, игрушки.</w:t>
      </w:r>
    </w:p>
    <w:p w:rsid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69F1" w:rsidRPr="005269F1" w:rsidRDefault="005269F1" w:rsidP="005269F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5269F1">
        <w:rPr>
          <w:rFonts w:ascii="Times New Roman" w:hAnsi="Times New Roman" w:cs="Times New Roman"/>
          <w:sz w:val="24"/>
          <w:szCs w:val="24"/>
          <w:u w:val="single"/>
        </w:rPr>
        <w:t>Набор для экспериментирования с водой: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стол-поддон,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емкости разных размеров и формы,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предметы- для переливания – черпаки,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сачки,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плавающие и тонущие игрушки и предметы (губки, дощечки, металлические предметы, предметы из резины, пластмассы и т.д.),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различные формочки.</w:t>
      </w:r>
    </w:p>
    <w:p w:rsidR="005269F1" w:rsidRP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69F1">
        <w:rPr>
          <w:rFonts w:ascii="Times New Roman" w:hAnsi="Times New Roman" w:cs="Times New Roman"/>
          <w:b/>
          <w:i/>
          <w:sz w:val="24"/>
          <w:szCs w:val="24"/>
        </w:rPr>
        <w:t>7.</w:t>
      </w:r>
      <w:r w:rsidRPr="005269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69F1">
        <w:rPr>
          <w:rFonts w:ascii="Times New Roman" w:hAnsi="Times New Roman" w:cs="Times New Roman"/>
          <w:b/>
          <w:bCs/>
          <w:i/>
          <w:sz w:val="24"/>
          <w:szCs w:val="24"/>
        </w:rPr>
        <w:t>Дидактическая литература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269F1" w:rsidRPr="005269F1" w:rsidRDefault="005269F1" w:rsidP="005269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Степанов В. «Животный мир России». – М.: Фламинго,2002;</w:t>
      </w:r>
    </w:p>
    <w:p w:rsidR="005269F1" w:rsidRPr="005269F1" w:rsidRDefault="005269F1" w:rsidP="005269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Чистякова М.Б. «Стихи о животных». – </w:t>
      </w:r>
      <w:proofErr w:type="gramStart"/>
      <w:r w:rsidRPr="005269F1">
        <w:rPr>
          <w:rFonts w:ascii="Times New Roman" w:eastAsia="Times New Roman" w:hAnsi="Times New Roman" w:cs="Times New Roman"/>
          <w:sz w:val="24"/>
          <w:szCs w:val="24"/>
          <w:lang w:eastAsia="ru-RU"/>
        </w:rPr>
        <w:t>М:Леда</w:t>
      </w:r>
      <w:proofErr w:type="gramEnd"/>
      <w:r w:rsidRPr="005269F1">
        <w:rPr>
          <w:rFonts w:ascii="Times New Roman" w:eastAsia="Times New Roman" w:hAnsi="Times New Roman" w:cs="Times New Roman"/>
          <w:sz w:val="24"/>
          <w:szCs w:val="24"/>
          <w:lang w:eastAsia="ru-RU"/>
        </w:rPr>
        <w:t>,2014;</w:t>
      </w:r>
    </w:p>
    <w:p w:rsidR="005269F1" w:rsidRPr="005269F1" w:rsidRDefault="005269F1" w:rsidP="005269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Снегирев Г. «Звери наших лесов» </w:t>
      </w:r>
      <w:proofErr w:type="spellStart"/>
      <w:r w:rsidRPr="005269F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</w:t>
      </w:r>
      <w:proofErr w:type="gramStart"/>
      <w:r w:rsidRPr="005269F1">
        <w:rPr>
          <w:rFonts w:ascii="Times New Roman" w:eastAsia="Times New Roman" w:hAnsi="Times New Roman" w:cs="Times New Roman"/>
          <w:sz w:val="24"/>
          <w:szCs w:val="24"/>
          <w:lang w:eastAsia="ru-RU"/>
        </w:rPr>
        <w:t>.:Художник</w:t>
      </w:r>
      <w:proofErr w:type="spellEnd"/>
      <w:proofErr w:type="gramEnd"/>
      <w:r w:rsidRPr="00526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РСФСР,1985;</w:t>
      </w:r>
    </w:p>
    <w:p w:rsidR="005269F1" w:rsidRPr="005269F1" w:rsidRDefault="005269F1" w:rsidP="005269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F1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Гурина И. «Белочка и ее друзья</w:t>
      </w:r>
      <w:proofErr w:type="gramStart"/>
      <w:r w:rsidRPr="005269F1">
        <w:rPr>
          <w:rFonts w:ascii="Times New Roman" w:eastAsia="Times New Roman" w:hAnsi="Times New Roman" w:cs="Times New Roman"/>
          <w:sz w:val="24"/>
          <w:szCs w:val="24"/>
          <w:lang w:eastAsia="ru-RU"/>
        </w:rPr>
        <w:t>».-</w:t>
      </w:r>
      <w:proofErr w:type="gramEnd"/>
      <w:r w:rsidRPr="005269F1">
        <w:rPr>
          <w:rFonts w:ascii="Times New Roman" w:eastAsia="Times New Roman" w:hAnsi="Times New Roman" w:cs="Times New Roman"/>
          <w:sz w:val="24"/>
          <w:szCs w:val="24"/>
          <w:lang w:eastAsia="ru-RU"/>
        </w:rPr>
        <w:t>М.:2012;</w:t>
      </w:r>
    </w:p>
    <w:p w:rsidR="005269F1" w:rsidRPr="005269F1" w:rsidRDefault="005269F1" w:rsidP="005269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 о животных;</w:t>
      </w:r>
    </w:p>
    <w:p w:rsid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color w:val="1B1C2A"/>
          <w:sz w:val="24"/>
          <w:szCs w:val="24"/>
          <w:lang w:eastAsia="ru-RU"/>
        </w:rPr>
      </w:pPr>
      <w:r w:rsidRPr="005269F1">
        <w:rPr>
          <w:rFonts w:ascii="Times New Roman" w:eastAsia="Times New Roman" w:hAnsi="Times New Roman" w:cs="Arial"/>
          <w:color w:val="1B1C2A"/>
          <w:sz w:val="24"/>
          <w:szCs w:val="24"/>
          <w:lang w:eastAsia="ru-RU"/>
        </w:rPr>
        <w:t>Степанов В. «По опушке шла весна</w:t>
      </w:r>
      <w:proofErr w:type="gramStart"/>
      <w:r w:rsidRPr="005269F1">
        <w:rPr>
          <w:rFonts w:ascii="Times New Roman" w:eastAsia="Times New Roman" w:hAnsi="Times New Roman" w:cs="Arial"/>
          <w:color w:val="1B1C2A"/>
          <w:sz w:val="24"/>
          <w:szCs w:val="24"/>
          <w:lang w:eastAsia="ru-RU"/>
        </w:rPr>
        <w:t>».-</w:t>
      </w:r>
      <w:proofErr w:type="gramEnd"/>
      <w:r w:rsidRPr="005269F1">
        <w:rPr>
          <w:rFonts w:ascii="Times New Roman" w:eastAsia="Times New Roman" w:hAnsi="Times New Roman" w:cs="Arial"/>
          <w:color w:val="1B1C2A"/>
          <w:sz w:val="24"/>
          <w:szCs w:val="24"/>
          <w:lang w:eastAsia="ru-RU"/>
        </w:rPr>
        <w:t>М.:Адонис,2015.</w:t>
      </w:r>
    </w:p>
    <w:p w:rsid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color w:val="1B1C2A"/>
          <w:sz w:val="24"/>
          <w:szCs w:val="24"/>
          <w:lang w:eastAsia="ru-RU"/>
        </w:rPr>
      </w:pPr>
    </w:p>
    <w:p w:rsid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color w:val="1B1C2A"/>
          <w:sz w:val="24"/>
          <w:szCs w:val="24"/>
          <w:lang w:eastAsia="ru-RU"/>
        </w:rPr>
      </w:pPr>
    </w:p>
    <w:p w:rsid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color w:val="1B1C2A"/>
          <w:sz w:val="24"/>
          <w:szCs w:val="24"/>
          <w:lang w:eastAsia="ru-RU"/>
        </w:rPr>
      </w:pPr>
    </w:p>
    <w:p w:rsid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23870" cy="2012950"/>
            <wp:effectExtent l="0" t="0" r="508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a1d5f38bafa86a0e50c18886bfade58_bi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9F1" w:rsidRP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681" w:rsidRPr="00322681" w:rsidRDefault="00322681" w:rsidP="0032268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322681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lastRenderedPageBreak/>
        <w:t>МБДОУ детский сад 87</w:t>
      </w:r>
    </w:p>
    <w:p w:rsidR="00322681" w:rsidRPr="00322681" w:rsidRDefault="00322681" w:rsidP="0032268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322681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«Улыбка» </w:t>
      </w:r>
      <w:proofErr w:type="spellStart"/>
      <w:r w:rsidRPr="00322681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г.Улан</w:t>
      </w:r>
      <w:proofErr w:type="spellEnd"/>
      <w:r w:rsidRPr="00322681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-Удэ</w:t>
      </w:r>
    </w:p>
    <w:p w:rsidR="00322681" w:rsidRDefault="00322681" w:rsidP="0032268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650953"/>
          <w:sz w:val="32"/>
          <w:szCs w:val="32"/>
        </w:rPr>
      </w:pP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650953"/>
          <w:sz w:val="32"/>
          <w:szCs w:val="32"/>
        </w:rPr>
      </w:pPr>
      <w:bookmarkStart w:id="0" w:name="_GoBack"/>
      <w:r w:rsidRPr="005269F1">
        <w:rPr>
          <w:rFonts w:ascii="Times New Roman" w:eastAsia="Calibri" w:hAnsi="Times New Roman"/>
          <w:b/>
          <w:bCs/>
          <w:color w:val="650953"/>
          <w:sz w:val="32"/>
          <w:szCs w:val="32"/>
        </w:rPr>
        <w:t xml:space="preserve">Памятка 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650953"/>
          <w:sz w:val="32"/>
          <w:szCs w:val="32"/>
        </w:rPr>
      </w:pPr>
      <w:r w:rsidRPr="005269F1">
        <w:rPr>
          <w:rFonts w:ascii="Times New Roman" w:eastAsia="Calibri" w:hAnsi="Times New Roman"/>
          <w:b/>
          <w:bCs/>
          <w:color w:val="650953"/>
          <w:sz w:val="32"/>
          <w:szCs w:val="32"/>
        </w:rPr>
        <w:t xml:space="preserve">для </w:t>
      </w:r>
      <w:r w:rsidR="00322681">
        <w:rPr>
          <w:rFonts w:ascii="Times New Roman" w:eastAsia="Calibri" w:hAnsi="Times New Roman"/>
          <w:b/>
          <w:bCs/>
          <w:color w:val="650953"/>
          <w:sz w:val="32"/>
          <w:szCs w:val="32"/>
        </w:rPr>
        <w:t>педагогов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/>
          <w:b/>
          <w:bCs/>
          <w:color w:val="780373"/>
          <w:sz w:val="32"/>
          <w:szCs w:val="32"/>
        </w:rPr>
      </w:pP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/>
          <w:sz w:val="32"/>
          <w:szCs w:val="32"/>
        </w:rPr>
      </w:pPr>
    </w:p>
    <w:p w:rsidR="005269F1" w:rsidRDefault="005269F1" w:rsidP="00322681">
      <w:pPr>
        <w:widowControl w:val="0"/>
        <w:suppressAutoHyphens/>
        <w:jc w:val="center"/>
        <w:rPr>
          <w:rFonts w:ascii="Times New Roman" w:hAnsi="Times New Roman"/>
          <w:b/>
          <w:bCs/>
          <w:i/>
          <w:iCs/>
          <w:color w:val="168253"/>
          <w:sz w:val="32"/>
          <w:szCs w:val="32"/>
        </w:rPr>
      </w:pPr>
      <w:r w:rsidRPr="005269F1">
        <w:rPr>
          <w:rFonts w:ascii="Times New Roman" w:hAnsi="Times New Roman"/>
          <w:b/>
          <w:bCs/>
          <w:i/>
          <w:iCs/>
          <w:color w:val="168253"/>
          <w:sz w:val="32"/>
          <w:szCs w:val="32"/>
        </w:rPr>
        <w:t>«Содержание экологических уголков в группах для детей разного возраста»</w:t>
      </w:r>
      <w:bookmarkEnd w:id="0"/>
    </w:p>
    <w:p w:rsidR="005269F1" w:rsidRDefault="005269F1" w:rsidP="005269F1">
      <w:pPr>
        <w:widowControl w:val="0"/>
        <w:suppressAutoHyphens/>
        <w:jc w:val="center"/>
        <w:rPr>
          <w:rFonts w:ascii="Times New Roman" w:hAnsi="Times New Roman"/>
          <w:b/>
          <w:bCs/>
          <w:i/>
          <w:iCs/>
          <w:color w:val="168253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2E1B547" wp14:editId="07F45C75">
            <wp:extent cx="2337435" cy="2088515"/>
            <wp:effectExtent l="0" t="0" r="0" b="0"/>
            <wp:docPr id="7" name="Изображение1" descr="hello_html_19ff48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hello_html_19ff480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208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9F1" w:rsidRDefault="005269F1" w:rsidP="005269F1">
      <w:pPr>
        <w:widowControl w:val="0"/>
        <w:suppressAutoHyphens/>
        <w:jc w:val="center"/>
        <w:rPr>
          <w:rFonts w:ascii="Times New Roman" w:hAnsi="Times New Roman"/>
          <w:b/>
          <w:bCs/>
          <w:i/>
          <w:iCs/>
          <w:color w:val="168253"/>
          <w:sz w:val="32"/>
          <w:szCs w:val="32"/>
        </w:rPr>
      </w:pP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269F1">
        <w:rPr>
          <w:rFonts w:ascii="Times New Roman" w:eastAsia="Times New Roman" w:hAnsi="Times New Roman" w:cs="Arial"/>
          <w:b/>
          <w:bCs/>
          <w:i/>
          <w:iCs/>
          <w:color w:val="5B277D"/>
          <w:sz w:val="28"/>
          <w:szCs w:val="28"/>
          <w:lang w:eastAsia="ru-RU"/>
        </w:rPr>
        <w:t>Для</w:t>
      </w:r>
      <w:r w:rsidRPr="005269F1">
        <w:rPr>
          <w:rFonts w:ascii="Times New Roman" w:eastAsia="Times New Roman" w:hAnsi="Times New Roman" w:cs="Arial"/>
          <w:b/>
          <w:bCs/>
          <w:i/>
          <w:iCs/>
          <w:color w:val="55215B"/>
          <w:sz w:val="28"/>
          <w:szCs w:val="28"/>
          <w:lang w:eastAsia="ru-RU"/>
        </w:rPr>
        <w:t xml:space="preserve"> </w:t>
      </w:r>
      <w:r w:rsidRPr="005269F1">
        <w:rPr>
          <w:rFonts w:ascii="Times New Roman" w:eastAsia="Times New Roman" w:hAnsi="Times New Roman" w:cs="Arial"/>
          <w:b/>
          <w:bCs/>
          <w:i/>
          <w:iCs/>
          <w:color w:val="55308D"/>
          <w:sz w:val="28"/>
          <w:szCs w:val="28"/>
          <w:lang w:eastAsia="ru-RU"/>
        </w:rPr>
        <w:t>иных природа — это дрова, уголь, руда, или дача, или просто пейзаж. Для меня природа — это среда, из которой, как цветы, выросли все наши человеческие таланты.</w:t>
      </w:r>
      <w:r w:rsidRPr="005269F1">
        <w:rPr>
          <w:rFonts w:ascii="Times New Roman" w:eastAsia="Times New Roman" w:hAnsi="Times New Roman" w:cs="Arial"/>
          <w:b/>
          <w:bCs/>
          <w:i/>
          <w:iCs/>
          <w:color w:val="55308D"/>
          <w:sz w:val="28"/>
          <w:szCs w:val="28"/>
          <w:lang w:eastAsia="ru-RU"/>
        </w:rPr>
        <w:br/>
        <w:t xml:space="preserve"> Пришвин М. М.</w:t>
      </w:r>
    </w:p>
    <w:p w:rsidR="005269F1" w:rsidRDefault="005269F1" w:rsidP="005269F1">
      <w:pPr>
        <w:widowControl w:val="0"/>
        <w:suppressAutoHyphens/>
        <w:jc w:val="center"/>
        <w:rPr>
          <w:rFonts w:ascii="Times New Roman" w:hAnsi="Times New Roman"/>
          <w:b/>
          <w:bCs/>
          <w:i/>
          <w:iCs/>
          <w:color w:val="168253"/>
          <w:sz w:val="32"/>
          <w:szCs w:val="32"/>
        </w:rPr>
      </w:pPr>
    </w:p>
    <w:p w:rsidR="005269F1" w:rsidRP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Уголок природы призван пробудить в детях исследователей, поэтому чем он разнообразнее, тем лучше. Объекты природного уголка помогают воспитывать в детях чувственную любовь к природе.</w:t>
      </w:r>
    </w:p>
    <w:p w:rsidR="005269F1" w:rsidRP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269F1" w:rsidRP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5269F1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Перечень рекомендуемых</w:t>
      </w:r>
      <w:bookmarkStart w:id="1" w:name="_GoBack1"/>
      <w:bookmarkEnd w:id="1"/>
      <w:r w:rsidRPr="005269F1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растений</w:t>
      </w:r>
    </w:p>
    <w:p w:rsidR="005269F1" w:rsidRP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269F1" w:rsidRP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269F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 второй группе раннего возраста</w:t>
      </w:r>
    </w:p>
    <w:p w:rsidR="005269F1" w:rsidRP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269F1" w:rsidRP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Фикус, бегония вечноцветущая, аспарагус, бальзамин.</w:t>
      </w:r>
    </w:p>
    <w:p w:rsidR="005269F1" w:rsidRP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269F1" w:rsidRP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269F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младшей группе</w:t>
      </w:r>
    </w:p>
    <w:p w:rsidR="005269F1" w:rsidRP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269F1" w:rsidRP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 xml:space="preserve">Фикус, бегония вечноцветущая, </w:t>
      </w:r>
      <w:r w:rsidRPr="005269F1">
        <w:rPr>
          <w:rFonts w:ascii="Times New Roman" w:hAnsi="Times New Roman" w:cs="Times New Roman"/>
          <w:sz w:val="24"/>
          <w:szCs w:val="24"/>
          <w:u w:val="single"/>
        </w:rPr>
        <w:t xml:space="preserve">герань </w:t>
      </w:r>
      <w:proofErr w:type="gramStart"/>
      <w:r w:rsidRPr="005269F1">
        <w:rPr>
          <w:rFonts w:ascii="Times New Roman" w:hAnsi="Times New Roman" w:cs="Times New Roman"/>
          <w:sz w:val="24"/>
          <w:szCs w:val="24"/>
          <w:u w:val="single"/>
        </w:rPr>
        <w:t>зональная ?</w:t>
      </w:r>
      <w:proofErr w:type="gramEnd"/>
      <w:r w:rsidRPr="005269F1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5269F1">
        <w:rPr>
          <w:rFonts w:ascii="Times New Roman" w:hAnsi="Times New Roman" w:cs="Times New Roman"/>
          <w:sz w:val="24"/>
          <w:szCs w:val="24"/>
        </w:rPr>
        <w:t>аспидистра</w:t>
      </w:r>
      <w:proofErr w:type="spellEnd"/>
      <w:r w:rsidRPr="005269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69F1">
        <w:rPr>
          <w:rFonts w:ascii="Times New Roman" w:hAnsi="Times New Roman" w:cs="Times New Roman"/>
          <w:sz w:val="24"/>
          <w:szCs w:val="24"/>
        </w:rPr>
        <w:t>традесканцияя</w:t>
      </w:r>
      <w:proofErr w:type="spellEnd"/>
    </w:p>
    <w:p w:rsidR="005269F1" w:rsidRP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269F1" w:rsidRP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269F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средней группе</w:t>
      </w:r>
    </w:p>
    <w:p w:rsidR="005269F1" w:rsidRP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 xml:space="preserve">Аспарагус, традесканция, алоэ или агава, бегония, бальзамин, фикус, </w:t>
      </w:r>
      <w:r w:rsidRPr="005269F1">
        <w:rPr>
          <w:rFonts w:ascii="Times New Roman" w:hAnsi="Times New Roman" w:cs="Times New Roman"/>
          <w:sz w:val="24"/>
          <w:szCs w:val="24"/>
          <w:u w:val="single"/>
        </w:rPr>
        <w:t xml:space="preserve">герань зональная, </w:t>
      </w:r>
      <w:r w:rsidRPr="005269F1">
        <w:rPr>
          <w:rFonts w:ascii="Times New Roman" w:hAnsi="Times New Roman" w:cs="Times New Roman"/>
          <w:sz w:val="24"/>
          <w:szCs w:val="24"/>
        </w:rPr>
        <w:t xml:space="preserve">фиалки </w:t>
      </w:r>
      <w:proofErr w:type="spellStart"/>
      <w:r w:rsidRPr="005269F1">
        <w:rPr>
          <w:rFonts w:ascii="Times New Roman" w:hAnsi="Times New Roman" w:cs="Times New Roman"/>
          <w:sz w:val="24"/>
          <w:szCs w:val="24"/>
        </w:rPr>
        <w:t>узамбарские</w:t>
      </w:r>
      <w:proofErr w:type="spellEnd"/>
      <w:r w:rsidRPr="005269F1">
        <w:rPr>
          <w:rFonts w:ascii="Times New Roman" w:hAnsi="Times New Roman" w:cs="Times New Roman"/>
          <w:sz w:val="24"/>
          <w:szCs w:val="24"/>
        </w:rPr>
        <w:t>.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69F1" w:rsidRP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269F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старшей и подготовительной группах</w:t>
      </w:r>
    </w:p>
    <w:p w:rsidR="005269F1" w:rsidRP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269F1" w:rsidRDefault="005269F1" w:rsidP="005F68C5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9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Бегония-Рекс и вечноцветущая бегония и др.,</w:t>
      </w:r>
      <w:r w:rsidRPr="0052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2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сеткрезия</w:t>
      </w:r>
      <w:proofErr w:type="spellEnd"/>
      <w:r w:rsidRPr="0052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52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традесканция  (</w:t>
      </w:r>
      <w:proofErr w:type="gramEnd"/>
      <w:r w:rsidRPr="0052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вида), алоэ или агава, амариллис, фикус,  плющ, </w:t>
      </w:r>
      <w:proofErr w:type="spellStart"/>
      <w:r w:rsidRPr="0052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сансиверия</w:t>
      </w:r>
      <w:proofErr w:type="spellEnd"/>
      <w:r w:rsidRPr="0052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2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зигокактус</w:t>
      </w:r>
      <w:proofErr w:type="spellEnd"/>
      <w:r w:rsidRPr="0052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папоротник, цикламен, комнатный виноград.</w:t>
      </w:r>
    </w:p>
    <w:p w:rsidR="005F68C5" w:rsidRDefault="005F68C5" w:rsidP="005F68C5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8C5" w:rsidRDefault="005F68C5" w:rsidP="005F68C5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8C5" w:rsidRDefault="005F68C5" w:rsidP="005F68C5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68C5" w:rsidRDefault="005F68C5" w:rsidP="005F68C5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F1" w:rsidRP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F1" w:rsidRPr="005269F1" w:rsidRDefault="005269F1" w:rsidP="005269F1">
      <w:pPr>
        <w:widowControl w:val="0"/>
        <w:shd w:val="clear" w:color="auto" w:fill="FFFFFF"/>
        <w:suppressAutoHyphens/>
        <w:spacing w:after="0" w:line="259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каждое растение   можно вместе с детьми старшего дошкольного возраста оформить «паспорт» или «визитную карточку»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астения.  Данный продукт имеет </w:t>
      </w:r>
      <w:r w:rsidR="005F6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название </w:t>
      </w:r>
      <w:r w:rsidRPr="00526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схему наблюдений.</w:t>
      </w:r>
    </w:p>
    <w:p w:rsidR="005269F1" w:rsidRPr="005269F1" w:rsidRDefault="005269F1" w:rsidP="005269F1">
      <w:pPr>
        <w:widowControl w:val="0"/>
        <w:shd w:val="clear" w:color="auto" w:fill="FFFFFF"/>
        <w:suppressAutoHyphens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F1" w:rsidRPr="005269F1" w:rsidRDefault="005269F1" w:rsidP="005269F1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269F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Средства реализации</w:t>
      </w:r>
    </w:p>
    <w:p w:rsidR="005269F1" w:rsidRPr="005269F1" w:rsidRDefault="005269F1" w:rsidP="005269F1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269F1" w:rsidRPr="005269F1" w:rsidRDefault="005269F1" w:rsidP="005269F1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соответствии </w:t>
      </w:r>
      <w:r w:rsidRPr="005269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proofErr w:type="gramStart"/>
      <w:r w:rsidRPr="005269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требованиями  образовательной</w:t>
      </w:r>
      <w:proofErr w:type="gramEnd"/>
      <w:r w:rsidRPr="005269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программы дошкольного учреждения.</w:t>
      </w:r>
    </w:p>
    <w:p w:rsidR="005269F1" w:rsidRPr="005269F1" w:rsidRDefault="005269F1" w:rsidP="005269F1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69F1" w:rsidRPr="005269F1" w:rsidRDefault="005269F1" w:rsidP="005269F1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269F1">
        <w:rPr>
          <w:rFonts w:ascii="Times New Roman" w:hAnsi="Times New Roman" w:cs="Times New Roman"/>
          <w:b/>
          <w:i/>
          <w:sz w:val="24"/>
          <w:szCs w:val="24"/>
        </w:rPr>
        <w:t>Иллюстрации, открытки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Иллюстрации зверей (домашних и диких), птиц, насекомых</w:t>
      </w:r>
    </w:p>
    <w:p w:rsidR="005F68C5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Серия картинок по темам:</w:t>
      </w:r>
    </w:p>
    <w:p w:rsidR="005F68C5" w:rsidRDefault="005F68C5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«Овощи»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«Фрукты»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Иллюстрации «Дикие животные»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Открытки «Грибы»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Иллюстрации «Цветы»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Иллюстрации «Домашние животные»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Иллюстрации «Времена года»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Иллюстрации «Птицы»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Открытки «Травянистые растения»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Открытки «Овощи»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Открытки «Фрукты»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Открытки «Ягоды»</w:t>
      </w:r>
    </w:p>
    <w:p w:rsid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color w:val="1B1C2A"/>
          <w:sz w:val="24"/>
          <w:szCs w:val="24"/>
          <w:lang w:eastAsia="ru-RU"/>
        </w:rPr>
      </w:pPr>
      <w:r w:rsidRPr="005269F1">
        <w:rPr>
          <w:rFonts w:ascii="Times New Roman" w:eastAsia="Times New Roman" w:hAnsi="Times New Roman" w:cs="Arial"/>
          <w:color w:val="1B1C2A"/>
          <w:sz w:val="24"/>
          <w:szCs w:val="24"/>
          <w:lang w:eastAsia="ru-RU"/>
        </w:rPr>
        <w:t>Обучающие картинки «Мамы и детки»</w:t>
      </w:r>
    </w:p>
    <w:p w:rsid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color w:val="1B1C2A"/>
          <w:sz w:val="24"/>
          <w:szCs w:val="24"/>
          <w:lang w:eastAsia="ru-RU"/>
        </w:rPr>
      </w:pPr>
    </w:p>
    <w:p w:rsid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color w:val="1B1C2A"/>
          <w:sz w:val="24"/>
          <w:szCs w:val="24"/>
          <w:lang w:eastAsia="ru-RU"/>
        </w:rPr>
      </w:pPr>
    </w:p>
    <w:p w:rsid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color w:val="1B1C2A"/>
          <w:sz w:val="24"/>
          <w:szCs w:val="24"/>
          <w:lang w:eastAsia="ru-RU"/>
        </w:rPr>
      </w:pPr>
    </w:p>
    <w:p w:rsid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color w:val="1B1C2A"/>
          <w:sz w:val="24"/>
          <w:szCs w:val="24"/>
          <w:lang w:eastAsia="ru-RU"/>
        </w:rPr>
      </w:pPr>
    </w:p>
    <w:p w:rsid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color w:val="1B1C2A"/>
          <w:sz w:val="24"/>
          <w:szCs w:val="24"/>
          <w:lang w:eastAsia="ru-RU"/>
        </w:rPr>
      </w:pPr>
    </w:p>
    <w:p w:rsid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color w:val="1B1C2A"/>
          <w:sz w:val="24"/>
          <w:szCs w:val="24"/>
          <w:lang w:eastAsia="ru-RU"/>
        </w:rPr>
      </w:pPr>
    </w:p>
    <w:p w:rsidR="005269F1" w:rsidRDefault="005269F1" w:rsidP="005269F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Arial"/>
          <w:color w:val="1B1C2A"/>
          <w:sz w:val="24"/>
          <w:szCs w:val="24"/>
          <w:lang w:eastAsia="ru-RU"/>
        </w:rPr>
      </w:pPr>
    </w:p>
    <w:p w:rsidR="005269F1" w:rsidRDefault="005269F1" w:rsidP="00322681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F1" w:rsidRPr="005269F1" w:rsidRDefault="005269F1" w:rsidP="005269F1">
      <w:pPr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</w:t>
      </w:r>
      <w:r w:rsidRPr="005269F1">
        <w:rPr>
          <w:rFonts w:ascii="Times New Roman" w:hAnsi="Times New Roman" w:cs="Times New Roman"/>
          <w:b/>
          <w:i/>
          <w:sz w:val="24"/>
          <w:szCs w:val="24"/>
        </w:rPr>
        <w:t>2. Дидактические игры и игрушки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Игра «Времена года»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Часы «Времена года»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Домино «Ягоды»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Домино «Жили у бабуси»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Набор «Домашние животные»;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Набор «Дикие животные»;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Набор «Животные Севера»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Загадки о животных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Набор «Овощи»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Набор «Фрукты»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«Чей хвост?»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«Чьи ноги?»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«Чья мама и чей малыш»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«Узнай по запаху»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«Куда села бабочка»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«Чьи следы»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«Кто что ест»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Настольно-развивающая игра «Животные России»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Игра «Овощи, фрукты»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269F1">
        <w:rPr>
          <w:rFonts w:ascii="Times New Roman" w:hAnsi="Times New Roman" w:cs="Times New Roman"/>
          <w:b/>
          <w:bCs/>
          <w:i/>
          <w:sz w:val="24"/>
          <w:szCs w:val="24"/>
        </w:rPr>
        <w:t>3. Схемы, модели, алгоритмы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Календарь природы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Алгоритм «Домашние животные»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Алгоритм «Лето»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Алгоритм «Осень»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Схема «Весна», «Зима», «Осень»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Схема рассказа о диких животных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Схема «Уход за растениями»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9F1">
        <w:rPr>
          <w:rFonts w:ascii="Times New Roman" w:hAnsi="Times New Roman" w:cs="Times New Roman"/>
          <w:sz w:val="24"/>
          <w:szCs w:val="24"/>
        </w:rPr>
        <w:t>Схема «Цветок»</w:t>
      </w:r>
    </w:p>
    <w:p w:rsidR="005269F1" w:rsidRPr="005269F1" w:rsidRDefault="005269F1" w:rsidP="005269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Копилка природно-бросового материала</w:t>
      </w:r>
    </w:p>
    <w:p w:rsidR="005269F1" w:rsidRPr="005269F1" w:rsidRDefault="005269F1" w:rsidP="005269F1">
      <w:pPr>
        <w:widowControl w:val="0"/>
        <w:tabs>
          <w:tab w:val="center" w:pos="4212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Волшебная коробка «Узнай на ощупь»,</w:t>
      </w:r>
    </w:p>
    <w:p w:rsidR="005269F1" w:rsidRPr="005269F1" w:rsidRDefault="005269F1" w:rsidP="005269F1">
      <w:pPr>
        <w:widowControl w:val="0"/>
        <w:tabs>
          <w:tab w:val="center" w:pos="4212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69F1">
        <w:rPr>
          <w:rFonts w:ascii="Times New Roman" w:hAnsi="Times New Roman" w:cs="Times New Roman"/>
          <w:bCs/>
          <w:sz w:val="24"/>
          <w:szCs w:val="24"/>
        </w:rPr>
        <w:t>«Узнай по запаху»</w:t>
      </w:r>
    </w:p>
    <w:p w:rsidR="00AA2000" w:rsidRDefault="00AA2000"/>
    <w:sectPr w:rsidR="00AA2000" w:rsidSect="00096A62">
      <w:pgSz w:w="16838" w:h="11906" w:orient="landscape"/>
      <w:pgMar w:top="567" w:right="567" w:bottom="567" w:left="567" w:header="708" w:footer="708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1809"/>
    <w:multiLevelType w:val="multilevel"/>
    <w:tmpl w:val="766EB4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21"/>
    <w:rsid w:val="00096A62"/>
    <w:rsid w:val="002C5E21"/>
    <w:rsid w:val="00322681"/>
    <w:rsid w:val="005269F1"/>
    <w:rsid w:val="005F68C5"/>
    <w:rsid w:val="00AA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AF97"/>
  <w15:chartTrackingRefBased/>
  <w15:docId w15:val="{249CBAB3-D803-496C-B5D2-E8184276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59F55-A00C-4879-B94A-3FF0B17B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BogachovaGalinka@outlook.com</cp:lastModifiedBy>
  <cp:revision>3</cp:revision>
  <dcterms:created xsi:type="dcterms:W3CDTF">2020-11-30T05:12:00Z</dcterms:created>
  <dcterms:modified xsi:type="dcterms:W3CDTF">2025-04-07T12:16:00Z</dcterms:modified>
</cp:coreProperties>
</file>