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701E2A">
        <w:t xml:space="preserve">  Квартал 2020</w:t>
      </w:r>
      <w:r w:rsidR="00B7485E">
        <w:t>г. по первому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3444B7">
        <w:t xml:space="preserve"> квартал составил </w:t>
      </w:r>
      <w:r w:rsidR="003444B7">
        <w:tab/>
        <w:t xml:space="preserve"> 2625</w:t>
      </w:r>
      <w:r>
        <w:t>,00 рублей.</w:t>
      </w:r>
    </w:p>
    <w:p w:rsidR="007F0927" w:rsidRDefault="007F0927" w:rsidP="007F0927">
      <w:pPr>
        <w:tabs>
          <w:tab w:val="left" w:pos="5230"/>
        </w:tabs>
      </w:pPr>
      <w:r>
        <w:t>Ошибочные платежи</w:t>
      </w:r>
      <w:r>
        <w:tab/>
        <w:t xml:space="preserve"> 1351,00 рублей.</w:t>
      </w:r>
      <w:bookmarkStart w:id="0" w:name="_GoBack"/>
      <w:bookmarkEnd w:id="0"/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CC01A9" w:rsidRDefault="003444B7" w:rsidP="00CF05E7">
      <w:pPr>
        <w:tabs>
          <w:tab w:val="left" w:pos="2500"/>
          <w:tab w:val="left" w:pos="5135"/>
          <w:tab w:val="left" w:pos="7553"/>
        </w:tabs>
      </w:pPr>
      <w:r>
        <w:t>Ремонт</w:t>
      </w:r>
      <w:r w:rsidRPr="003444B7">
        <w:t xml:space="preserve"> </w:t>
      </w:r>
      <w:r>
        <w:t>гладильного катк</w:t>
      </w:r>
      <w:proofErr w:type="gramStart"/>
      <w:r>
        <w:t>а(</w:t>
      </w:r>
      <w:proofErr w:type="gramEnd"/>
      <w:r>
        <w:t>прачечная</w:t>
      </w:r>
      <w:r w:rsidR="00464406">
        <w:t xml:space="preserve">) </w:t>
      </w:r>
      <w:r w:rsidR="00464406">
        <w:tab/>
      </w:r>
      <w:r w:rsidR="008F7AEF">
        <w:t xml:space="preserve"> </w:t>
      </w:r>
      <w:r w:rsidR="00F45F62">
        <w:t xml:space="preserve"> </w:t>
      </w:r>
      <w:r w:rsidR="008F7AEF">
        <w:t xml:space="preserve"> </w:t>
      </w:r>
      <w:r>
        <w:t>5980</w:t>
      </w:r>
      <w:r w:rsidR="00701E2A">
        <w:t>,00</w:t>
      </w:r>
      <w:r w:rsidR="00CC01A9">
        <w:t xml:space="preserve"> рублей.</w:t>
      </w:r>
      <w:r w:rsidR="00CF05E7">
        <w:tab/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  </w:t>
      </w:r>
      <w:r w:rsidR="003444B7">
        <w:t xml:space="preserve"> 842,00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3444B7">
        <w:t xml:space="preserve">      12822,00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B6" w:rsidRDefault="006E33B6" w:rsidP="0030445E">
      <w:pPr>
        <w:spacing w:after="0" w:line="240" w:lineRule="auto"/>
      </w:pPr>
      <w:r>
        <w:separator/>
      </w:r>
    </w:p>
  </w:endnote>
  <w:endnote w:type="continuationSeparator" w:id="0">
    <w:p w:rsidR="006E33B6" w:rsidRDefault="006E33B6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B6" w:rsidRDefault="006E33B6" w:rsidP="0030445E">
      <w:pPr>
        <w:spacing w:after="0" w:line="240" w:lineRule="auto"/>
      </w:pPr>
      <w:r>
        <w:separator/>
      </w:r>
    </w:p>
  </w:footnote>
  <w:footnote w:type="continuationSeparator" w:id="0">
    <w:p w:rsidR="006E33B6" w:rsidRDefault="006E33B6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92A30"/>
    <w:rsid w:val="005D4A03"/>
    <w:rsid w:val="00654613"/>
    <w:rsid w:val="006E33B6"/>
    <w:rsid w:val="00701E2A"/>
    <w:rsid w:val="00765848"/>
    <w:rsid w:val="007900CD"/>
    <w:rsid w:val="007A2919"/>
    <w:rsid w:val="007C4B76"/>
    <w:rsid w:val="007F0927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2020-11-05T09:57:00Z</cp:lastPrinted>
  <dcterms:created xsi:type="dcterms:W3CDTF">2018-02-15T05:42:00Z</dcterms:created>
  <dcterms:modified xsi:type="dcterms:W3CDTF">2020-11-05T09:58:00Z</dcterms:modified>
</cp:coreProperties>
</file>