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856" w:rsidRPr="00860CDB" w:rsidRDefault="00436856" w:rsidP="00436856">
      <w:pPr>
        <w:pStyle w:val="a3"/>
        <w:shd w:val="clear" w:color="auto" w:fill="FFFFFF"/>
        <w:textAlignment w:val="top"/>
        <w:rPr>
          <w:rFonts w:cs="Arial"/>
          <w:i/>
          <w:color w:val="002060"/>
          <w:sz w:val="20"/>
          <w:szCs w:val="20"/>
        </w:rPr>
      </w:pPr>
      <w:r w:rsidRPr="00860CDB">
        <w:rPr>
          <w:rFonts w:cs="Arial"/>
          <w:i/>
          <w:color w:val="002060"/>
          <w:sz w:val="20"/>
          <w:szCs w:val="20"/>
        </w:rPr>
        <w:t>Приближаются новогодние праздники.</w:t>
      </w:r>
      <w:r w:rsidRPr="00860CDB">
        <w:rPr>
          <w:rFonts w:cs="Arial"/>
          <w:i/>
          <w:sz w:val="20"/>
          <w:szCs w:val="20"/>
        </w:rPr>
        <w:t xml:space="preserve"> </w:t>
      </w:r>
      <w:r w:rsidRPr="00860CDB">
        <w:rPr>
          <w:rFonts w:cs="Arial"/>
          <w:i/>
          <w:color w:val="002060"/>
          <w:sz w:val="20"/>
          <w:szCs w:val="20"/>
        </w:rPr>
        <w:t>Вы уже подумываете о том, в каком карнавальном костюме ваш ребенок появится на утреннике, где его приобрести. Вариантов несколько: костюм можно купить, сшить, взять напрокат. Но, чтобы новогодний костюм не испортил впечатления ребёнка от праздника, советуем вам при его выборе или изготовлении руководствоваться следующими правилами:</w:t>
      </w:r>
    </w:p>
    <w:p w:rsidR="00436856" w:rsidRPr="00860CDB" w:rsidRDefault="00436856" w:rsidP="00436856">
      <w:pPr>
        <w:pStyle w:val="a3"/>
        <w:shd w:val="clear" w:color="auto" w:fill="FFFFFF"/>
        <w:textAlignment w:val="top"/>
        <w:rPr>
          <w:rFonts w:cs="Arial"/>
          <w:i/>
          <w:color w:val="002060"/>
          <w:sz w:val="20"/>
          <w:szCs w:val="20"/>
        </w:rPr>
      </w:pPr>
      <w:r w:rsidRPr="00860CDB">
        <w:rPr>
          <w:rFonts w:cs="Arial"/>
          <w:i/>
          <w:color w:val="002060"/>
          <w:sz w:val="20"/>
          <w:szCs w:val="20"/>
        </w:rPr>
        <w:t> 1. Если новогодний утренник предполагает свободные костюмы, обсудите со своим ребенком, кем он хочет быть на новогоднем утреннике, выбирайте костюм с учетом его пожеланий.</w:t>
      </w:r>
    </w:p>
    <w:p w:rsidR="00436856" w:rsidRPr="00860CDB" w:rsidRDefault="00436856" w:rsidP="00436856">
      <w:pPr>
        <w:pStyle w:val="a3"/>
        <w:shd w:val="clear" w:color="auto" w:fill="FFFFFF"/>
        <w:textAlignment w:val="top"/>
        <w:rPr>
          <w:rFonts w:cs="Arial"/>
          <w:i/>
          <w:color w:val="002060"/>
          <w:sz w:val="20"/>
          <w:szCs w:val="20"/>
        </w:rPr>
      </w:pPr>
      <w:r w:rsidRPr="00860CDB">
        <w:rPr>
          <w:rFonts w:cs="Arial"/>
          <w:i/>
          <w:color w:val="002060"/>
          <w:sz w:val="20"/>
          <w:szCs w:val="20"/>
        </w:rPr>
        <w:t> 2. Функции карнавального костюма не отличаются от обычной одежды — он должен быть удобным, легким, позволяющим свободно двигаться. В нем не должно быть трущих, давящих деталей.</w:t>
      </w:r>
    </w:p>
    <w:p w:rsidR="00436856" w:rsidRPr="00860CDB" w:rsidRDefault="00436856" w:rsidP="00436856">
      <w:pPr>
        <w:pStyle w:val="a3"/>
        <w:shd w:val="clear" w:color="auto" w:fill="FFFFFF"/>
        <w:textAlignment w:val="top"/>
        <w:rPr>
          <w:rFonts w:cs="Arial"/>
          <w:i/>
          <w:color w:val="002060"/>
          <w:sz w:val="20"/>
          <w:szCs w:val="20"/>
        </w:rPr>
      </w:pPr>
      <w:r w:rsidRPr="00860CDB">
        <w:rPr>
          <w:rFonts w:cs="Arial"/>
          <w:i/>
          <w:color w:val="002060"/>
          <w:sz w:val="20"/>
          <w:szCs w:val="20"/>
        </w:rPr>
        <w:t> 3. Обувь также должна быть легкой и удобной.</w:t>
      </w:r>
    </w:p>
    <w:p w:rsidR="00436856" w:rsidRPr="00860CDB" w:rsidRDefault="00436856" w:rsidP="00436856">
      <w:pPr>
        <w:pStyle w:val="a3"/>
        <w:shd w:val="clear" w:color="auto" w:fill="FFFFFF"/>
        <w:textAlignment w:val="top"/>
        <w:rPr>
          <w:rFonts w:cs="Arial"/>
          <w:i/>
          <w:color w:val="002060"/>
          <w:sz w:val="20"/>
          <w:szCs w:val="20"/>
        </w:rPr>
      </w:pPr>
      <w:r w:rsidRPr="00860CDB">
        <w:rPr>
          <w:rFonts w:cs="Arial"/>
          <w:i/>
          <w:color w:val="002060"/>
          <w:sz w:val="20"/>
          <w:szCs w:val="20"/>
        </w:rPr>
        <w:lastRenderedPageBreak/>
        <w:t> 4. Не закрывайте лицо ребёнка маской.</w:t>
      </w:r>
    </w:p>
    <w:p w:rsidR="00436856" w:rsidRPr="00860CDB" w:rsidRDefault="00436856" w:rsidP="00436856">
      <w:pPr>
        <w:pStyle w:val="a3"/>
        <w:shd w:val="clear" w:color="auto" w:fill="FFFFFF"/>
        <w:textAlignment w:val="top"/>
        <w:rPr>
          <w:rFonts w:cs="Arial"/>
          <w:i/>
          <w:color w:val="002060"/>
          <w:sz w:val="20"/>
          <w:szCs w:val="20"/>
        </w:rPr>
      </w:pPr>
      <w:r w:rsidRPr="00860CDB">
        <w:rPr>
          <w:rFonts w:cs="Arial"/>
          <w:i/>
          <w:color w:val="002060"/>
          <w:sz w:val="20"/>
          <w:szCs w:val="20"/>
        </w:rPr>
        <w:t> 5. Руки не стоит занимать атрибутами (корзинка, волшебная палочка), ведь ребёнок во время праздника будет водить хороводы, играть, танцевать. Тем более не стоит дополнять костюмы тяжелыми и опасными для окружающих предметами (шпага, меч).</w:t>
      </w:r>
    </w:p>
    <w:p w:rsidR="00436856" w:rsidRPr="00860CDB" w:rsidRDefault="00436856" w:rsidP="00436856">
      <w:pPr>
        <w:pStyle w:val="a3"/>
        <w:shd w:val="clear" w:color="auto" w:fill="FFFFFF"/>
        <w:textAlignment w:val="top"/>
        <w:rPr>
          <w:rFonts w:cs="Arial"/>
          <w:i/>
          <w:color w:val="002060"/>
          <w:sz w:val="20"/>
          <w:szCs w:val="20"/>
        </w:rPr>
      </w:pPr>
      <w:r w:rsidRPr="00860CDB">
        <w:rPr>
          <w:rFonts w:cs="Arial"/>
          <w:i/>
          <w:color w:val="002060"/>
          <w:sz w:val="20"/>
          <w:szCs w:val="20"/>
        </w:rPr>
        <w:t> 6. По этой же причине не советуем покупать для девочек платья «в пол», длина платья должна быть не менее</w:t>
      </w:r>
      <w:proofErr w:type="gramStart"/>
      <w:r w:rsidRPr="00860CDB">
        <w:rPr>
          <w:rFonts w:cs="Arial"/>
          <w:i/>
          <w:color w:val="002060"/>
          <w:sz w:val="20"/>
          <w:szCs w:val="20"/>
        </w:rPr>
        <w:t>,</w:t>
      </w:r>
      <w:proofErr w:type="gramEnd"/>
      <w:r w:rsidRPr="00860CDB">
        <w:rPr>
          <w:rFonts w:cs="Arial"/>
          <w:i/>
          <w:color w:val="002060"/>
          <w:sz w:val="20"/>
          <w:szCs w:val="20"/>
        </w:rPr>
        <w:t xml:space="preserve"> чем на 10 сантиметров выше уровня пола. Очень нежелательны обручи на платье. Танцевать, играть, просто сидеть в платье с обручами девочке очень неудобно!</w:t>
      </w:r>
    </w:p>
    <w:p w:rsidR="00436856" w:rsidRPr="00860CDB" w:rsidRDefault="00436856" w:rsidP="00436856">
      <w:pPr>
        <w:pStyle w:val="a3"/>
        <w:shd w:val="clear" w:color="auto" w:fill="FFFFFF"/>
        <w:textAlignment w:val="top"/>
        <w:rPr>
          <w:rFonts w:cs="Arial"/>
          <w:i/>
          <w:color w:val="002060"/>
          <w:sz w:val="20"/>
          <w:szCs w:val="20"/>
        </w:rPr>
      </w:pPr>
      <w:r w:rsidRPr="00860CDB">
        <w:rPr>
          <w:rFonts w:cs="Arial"/>
          <w:i/>
          <w:color w:val="002060"/>
          <w:sz w:val="20"/>
          <w:szCs w:val="20"/>
        </w:rPr>
        <w:t> 7. Наденьте костюм ребёнку за несколько дней до праздника. Попросите его попрыгать в костюме. Все, что после этого эксперимента свалится на пол (головной убор, детали костюма) необходимо закрепить: к головному убору пришить резинку или завязки, детали костюма пришить.</w:t>
      </w:r>
    </w:p>
    <w:p w:rsidR="00436856" w:rsidRPr="00860CDB" w:rsidRDefault="00436856" w:rsidP="00436856">
      <w:pPr>
        <w:pStyle w:val="a3"/>
        <w:shd w:val="clear" w:color="auto" w:fill="FFFFFF"/>
        <w:textAlignment w:val="top"/>
        <w:rPr>
          <w:rFonts w:cs="Arial"/>
          <w:i/>
          <w:color w:val="002060"/>
          <w:sz w:val="20"/>
          <w:szCs w:val="20"/>
        </w:rPr>
      </w:pPr>
      <w:r w:rsidRPr="00860CDB">
        <w:rPr>
          <w:rFonts w:cs="Arial"/>
          <w:i/>
          <w:color w:val="002060"/>
          <w:sz w:val="20"/>
          <w:szCs w:val="20"/>
        </w:rPr>
        <w:lastRenderedPageBreak/>
        <w:t> Новогодний утренник для вашего ребёнк</w:t>
      </w:r>
      <w:proofErr w:type="gramStart"/>
      <w:r w:rsidRPr="00860CDB">
        <w:rPr>
          <w:rFonts w:cs="Arial"/>
          <w:i/>
          <w:color w:val="002060"/>
          <w:sz w:val="20"/>
          <w:szCs w:val="20"/>
        </w:rPr>
        <w:t>а-</w:t>
      </w:r>
      <w:proofErr w:type="gramEnd"/>
      <w:r w:rsidRPr="00860CDB">
        <w:rPr>
          <w:rFonts w:cs="Arial"/>
          <w:i/>
          <w:color w:val="002060"/>
          <w:sz w:val="20"/>
          <w:szCs w:val="20"/>
        </w:rPr>
        <w:t xml:space="preserve"> очень важное событие. И пусть ничто не отвлекает его от получения ярких впечатлений от этого праздника!</w:t>
      </w:r>
    </w:p>
    <w:p w:rsidR="002C218F" w:rsidRDefault="002C218F"/>
    <w:p w:rsidR="00860CDB" w:rsidRDefault="00860CDB"/>
    <w:p w:rsidR="00860CDB" w:rsidRDefault="00860CDB">
      <w:r>
        <w:t xml:space="preserve">                </w:t>
      </w:r>
      <w:r w:rsidRPr="00860CDB">
        <w:drawing>
          <wp:inline distT="0" distB="0" distL="0" distR="0">
            <wp:extent cx="2185987" cy="2914650"/>
            <wp:effectExtent l="19050" t="0" r="4763" b="0"/>
            <wp:docPr id="2" name="Рисунок 1" descr="C:\Users\Домшний\Pictures\2313273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мшний\Pictures\2313273-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3184" cy="29242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0CDB" w:rsidRDefault="00860CDB"/>
    <w:p w:rsidR="00860CDB" w:rsidRDefault="00860CDB">
      <w:r>
        <w:t xml:space="preserve"> </w:t>
      </w:r>
    </w:p>
    <w:p w:rsidR="00860CDB" w:rsidRDefault="00860CDB"/>
    <w:p w:rsidR="00FF1398" w:rsidRDefault="00FF1398"/>
    <w:p w:rsidR="00FF1398" w:rsidRDefault="00FF1398"/>
    <w:p w:rsidR="00FF1398" w:rsidRDefault="00FF1398"/>
    <w:p w:rsidR="00860CDB" w:rsidRDefault="00860CDB" w:rsidP="00860CDB">
      <w:pPr>
        <w:ind w:hanging="426"/>
        <w:rPr>
          <w:noProof/>
          <w:lang w:eastAsia="ru-RU"/>
        </w:rPr>
      </w:pPr>
      <w:r>
        <w:t xml:space="preserve">     </w:t>
      </w:r>
      <w:r>
        <w:rPr>
          <w:noProof/>
          <w:lang w:eastAsia="ru-RU"/>
        </w:rPr>
        <w:drawing>
          <wp:inline distT="0" distB="0" distL="0" distR="0">
            <wp:extent cx="2462818" cy="3695700"/>
            <wp:effectExtent l="19050" t="0" r="0" b="0"/>
            <wp:docPr id="4" name="Рисунок 3" descr="C:\Users\Домшний\Pictures\900bd420cebbmalvin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омшний\Pictures\900bd420cebbmalvina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5066" cy="36990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</w:t>
      </w:r>
    </w:p>
    <w:p w:rsidR="00860CDB" w:rsidRDefault="00860CDB">
      <w:pPr>
        <w:rPr>
          <w:noProof/>
          <w:lang w:eastAsia="ru-RU"/>
        </w:rPr>
      </w:pPr>
    </w:p>
    <w:p w:rsidR="00860CDB" w:rsidRDefault="00860CDB">
      <w:pPr>
        <w:rPr>
          <w:noProof/>
          <w:lang w:eastAsia="ru-RU"/>
        </w:rPr>
      </w:pPr>
    </w:p>
    <w:p w:rsidR="00860CDB" w:rsidRDefault="00860CDB">
      <w:pPr>
        <w:rPr>
          <w:noProof/>
          <w:lang w:eastAsia="ru-RU"/>
        </w:rPr>
      </w:pPr>
    </w:p>
    <w:p w:rsidR="00860CDB" w:rsidRDefault="00860CDB"/>
    <w:p w:rsidR="00860CDB" w:rsidRDefault="00860CDB"/>
    <w:p w:rsidR="00860CDB" w:rsidRDefault="00860CDB"/>
    <w:p w:rsidR="00860CDB" w:rsidRDefault="00860CDB">
      <w:r>
        <w:rPr>
          <w:noProof/>
          <w:lang w:eastAsia="ru-RU"/>
        </w:rPr>
        <w:drawing>
          <wp:inline distT="0" distB="0" distL="0" distR="0">
            <wp:extent cx="2552699" cy="3829050"/>
            <wp:effectExtent l="19050" t="0" r="1" b="0"/>
            <wp:docPr id="3" name="Рисунок 2" descr="C:\Users\Домшний\Pictures\2313473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омшний\Pictures\2313473-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5033" cy="38325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1398" w:rsidRDefault="00FF1398"/>
    <w:p w:rsidR="00FF1398" w:rsidRDefault="00FF1398"/>
    <w:p w:rsidR="00FF1398" w:rsidRDefault="00FF1398"/>
    <w:p w:rsidR="00FF1398" w:rsidRDefault="00FF1398"/>
    <w:p w:rsidR="00FF1398" w:rsidRDefault="00FF1398"/>
    <w:p w:rsidR="00FF1398" w:rsidRPr="00FF1398" w:rsidRDefault="00FF1398" w:rsidP="00FF1398">
      <w:pPr>
        <w:jc w:val="center"/>
        <w:rPr>
          <w:rFonts w:ascii="Segoe Script" w:hAnsi="Segoe Script"/>
          <w:b/>
          <w:color w:val="7030A0"/>
          <w:sz w:val="56"/>
          <w:szCs w:val="56"/>
        </w:rPr>
      </w:pPr>
      <w:r w:rsidRPr="00FF1398">
        <w:rPr>
          <w:rFonts w:ascii="Segoe Script" w:hAnsi="Segoe Script"/>
          <w:b/>
          <w:color w:val="7030A0"/>
          <w:sz w:val="56"/>
          <w:szCs w:val="56"/>
        </w:rPr>
        <w:t>Советы родителям при выборе новогоднего костюма</w:t>
      </w:r>
      <w:r>
        <w:rPr>
          <w:rFonts w:ascii="Segoe Script" w:hAnsi="Segoe Script"/>
          <w:b/>
          <w:color w:val="7030A0"/>
          <w:sz w:val="56"/>
          <w:szCs w:val="56"/>
        </w:rPr>
        <w:t xml:space="preserve">    </w:t>
      </w:r>
      <w:r w:rsidRPr="00FF1398">
        <w:rPr>
          <w:rFonts w:ascii="Segoe Script" w:hAnsi="Segoe Script"/>
          <w:b/>
          <w:color w:val="7030A0"/>
          <w:sz w:val="56"/>
          <w:szCs w:val="56"/>
        </w:rPr>
        <w:drawing>
          <wp:inline distT="0" distB="0" distL="0" distR="0">
            <wp:extent cx="1143000" cy="1698626"/>
            <wp:effectExtent l="19050" t="0" r="0" b="0"/>
            <wp:docPr id="5" name="Рисунок 14" descr="C:\Users\Домшний\Pictures\i7BPULUM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Домшний\Pictures\i7BPULUM0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6986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F1398" w:rsidRPr="00FF1398" w:rsidSect="00436856">
      <w:pgSz w:w="16838" w:h="11906" w:orient="landscape"/>
      <w:pgMar w:top="1701" w:right="1134" w:bottom="850" w:left="1134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Script">
    <w:panose1 w:val="020B0504020000000003"/>
    <w:charset w:val="CC"/>
    <w:family w:val="swiss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36856"/>
    <w:rsid w:val="000F7A67"/>
    <w:rsid w:val="001E1040"/>
    <w:rsid w:val="00282E2F"/>
    <w:rsid w:val="002C218F"/>
    <w:rsid w:val="00361048"/>
    <w:rsid w:val="0041714D"/>
    <w:rsid w:val="00436856"/>
    <w:rsid w:val="005E5F77"/>
    <w:rsid w:val="00737D9A"/>
    <w:rsid w:val="007B263A"/>
    <w:rsid w:val="007E33EB"/>
    <w:rsid w:val="00827113"/>
    <w:rsid w:val="00860CDB"/>
    <w:rsid w:val="00871761"/>
    <w:rsid w:val="0093036D"/>
    <w:rsid w:val="00932F8E"/>
    <w:rsid w:val="009700CD"/>
    <w:rsid w:val="00A14FD6"/>
    <w:rsid w:val="00A615F3"/>
    <w:rsid w:val="00A711DB"/>
    <w:rsid w:val="00B76800"/>
    <w:rsid w:val="00B94D07"/>
    <w:rsid w:val="00C608AA"/>
    <w:rsid w:val="00D25694"/>
    <w:rsid w:val="00D371E4"/>
    <w:rsid w:val="00EA7256"/>
    <w:rsid w:val="00F06E42"/>
    <w:rsid w:val="00FF13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1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6856"/>
    <w:pPr>
      <w:spacing w:before="75" w:after="75" w:line="360" w:lineRule="atLeast"/>
    </w:pPr>
    <w:rPr>
      <w:rFonts w:ascii="Verdana" w:eastAsia="Times New Roman" w:hAnsi="Verdana" w:cs="Times New Roman"/>
      <w:color w:val="231F2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36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68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23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29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1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63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843619">
                      <w:marLeft w:val="105"/>
                      <w:marRight w:val="0"/>
                      <w:marTop w:val="0"/>
                      <w:marBottom w:val="0"/>
                      <w:divBdr>
                        <w:top w:val="single" w:sz="6" w:space="4" w:color="D8D8D8"/>
                        <w:left w:val="single" w:sz="6" w:space="15" w:color="D8D8D8"/>
                        <w:bottom w:val="single" w:sz="6" w:space="11" w:color="D8D8D8"/>
                        <w:right w:val="single" w:sz="6" w:space="8" w:color="D8D8D8"/>
                      </w:divBdr>
                      <w:divsChild>
                        <w:div w:id="964500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Домшний</dc:creator>
  <cp:lastModifiedBy>Домшний</cp:lastModifiedBy>
  <cp:revision>1</cp:revision>
  <cp:lastPrinted>2016-12-13T05:14:00Z</cp:lastPrinted>
  <dcterms:created xsi:type="dcterms:W3CDTF">2016-12-13T02:18:00Z</dcterms:created>
  <dcterms:modified xsi:type="dcterms:W3CDTF">2016-12-13T07:00:00Z</dcterms:modified>
</cp:coreProperties>
</file>